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6" w:rsidRPr="00307828" w:rsidRDefault="00D31986" w:rsidP="00D319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828">
        <w:rPr>
          <w:b/>
        </w:rPr>
        <w:t>Тестовые зад</w:t>
      </w:r>
      <w:r>
        <w:rPr>
          <w:b/>
        </w:rPr>
        <w:t xml:space="preserve">ания 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828">
        <w:rPr>
          <w:b/>
        </w:rPr>
        <w:t>по Разделу 1</w:t>
      </w:r>
      <w:bookmarkStart w:id="0" w:name="_GoBack"/>
      <w:bookmarkEnd w:id="0"/>
      <w:r w:rsidRPr="00307828">
        <w:rPr>
          <w:b/>
        </w:rPr>
        <w:t xml:space="preserve"> «Основы экономики»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828">
        <w:rPr>
          <w:b/>
        </w:rPr>
        <w:t>1</w:t>
      </w:r>
      <w:r w:rsidRPr="00307828">
        <w:rPr>
          <w:b/>
        </w:rPr>
        <w:tab/>
        <w:t>Вариант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1.Экономика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система жизнеобеспечения страны, которая решает задачи распределения, производства и потребления материальных благ и услуг;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такой род занятий, при котором люди создают продукты для удовлетворения собственных потребностей;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универсальный труд работников.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 xml:space="preserve"> 2. Что изучает экономическая наука?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правила экономического поведения;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поведение экономического субъекта;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экономические отношения между людьми.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3.  Составная часть экономики – микроэкономика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раздел экономической теории, который изучает функционирование экономики страны в целом;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раздел экономической теории, который исследует поведение отдельных экономических субъектов;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экономическая теория, не допускающая качественных оценок.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4. Что такое натуральное производство?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тип организации хозяйства, при котором полезные продукты создаются для их продажи на рынке;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proofErr w:type="gramStart"/>
      <w:r w:rsidRPr="00307828">
        <w:t>Б)  такой</w:t>
      </w:r>
      <w:proofErr w:type="gramEnd"/>
      <w:r w:rsidRPr="00307828">
        <w:t xml:space="preserve"> род, при котором люди создают продукты для удовлетворения собственных потребностей;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оба ответа верны.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5.  Основные черты товарного производства: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 xml:space="preserve">А) производство </w:t>
      </w:r>
      <w:proofErr w:type="gramStart"/>
      <w:r w:rsidRPr="00307828">
        <w:t>товаров  основано</w:t>
      </w:r>
      <w:proofErr w:type="gramEnd"/>
      <w:r w:rsidRPr="00307828">
        <w:t xml:space="preserve"> на разделении труда;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хозяйство является открытой системой организационно-экономических отношений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ручной универсальный труд, исключающий его разделение на виды.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6.  Что такое товар?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потребительская стоимость;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вещественная форма;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экономическое благо, произведенное для обмена.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7.  Рабочая сила –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способность человека к труду, совокупность его умственных и физических сил, которые применяются в производстве;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целенаправленная деятельность людей по созданию жизненных благ;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целесообразная хозяйственная деятельность людей.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8.  Выберите правильный ответ рыночной экономики: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экономическая система, где роль экономических отношений играет рынок;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процесс создания смешанных предприятий с зарубежными фирмами;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процесс создания и функционирования рыночных структур управления.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9. Функции рынка: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посредническая;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регулирующая;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контролирующая.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10. Недостатки рынка: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безработица;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рост цен;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товарооборот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1986" w:rsidRDefault="00D31986" w:rsidP="00D319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1986" w:rsidRPr="00307828" w:rsidRDefault="00D31986" w:rsidP="00D319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828">
        <w:rPr>
          <w:b/>
        </w:rPr>
        <w:lastRenderedPageBreak/>
        <w:t>2</w:t>
      </w:r>
      <w:r w:rsidRPr="00307828">
        <w:rPr>
          <w:b/>
        </w:rPr>
        <w:tab/>
        <w:t>вариант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1.Экономическая деятельность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наука о видах деятельности, связанных с обменом и денежными сделками между людьми;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совокупность действий на различных уровнях хозяйствования, которые направлены на то, чтобы удовлетворить потребности людей и общества;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основа всех экономических наук.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 xml:space="preserve"> 2.  Что такое экономическая теория?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 xml:space="preserve">     А) наука о видах деятельности, связанных с обменом и денежными   сделками между людьми;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 xml:space="preserve">     Б) наука о повседневной деловой жизнедеятельности людей;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 xml:space="preserve">     В) оба ответа не верны.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3.  Составная часть экономики – макроэкономика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раздел экономической теории, который изучает функционирование экономики страны в целом;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раздел экономической теории, который исследует поведение отдельных экономических субъектов;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экономическая теория, не допускающая качественных оценок.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4. Что такое товарное производство?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тип организации хозяйства, при котором полезные продукты создаются для их продажи на рынке;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proofErr w:type="gramStart"/>
      <w:r w:rsidRPr="00307828">
        <w:t>Б)  такой</w:t>
      </w:r>
      <w:proofErr w:type="gramEnd"/>
      <w:r w:rsidRPr="00307828">
        <w:t xml:space="preserve"> род, при котором люди создают продукты для удовлетворения собственных потребностей;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оба ответа верны.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5. Основные черты, присущие натуральному производству: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хозяйство является открытой системой организационно-экономических отношений;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хозяйственные связи между производством и потреблением;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proofErr w:type="gramStart"/>
      <w:r w:rsidRPr="00307828">
        <w:t>В)  замкнутая</w:t>
      </w:r>
      <w:proofErr w:type="gramEnd"/>
      <w:r w:rsidRPr="00307828">
        <w:t xml:space="preserve"> система организационно-экономических отношений.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6. Что такое меновая стоимость товара?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единство потребительской стоимости;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редкое ограниченное благо;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способность обмениваться.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7. Труд –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развитие науки и техники и их применение в производстве;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целенаправленная деятельность людей по созданию жизненных благ;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развитие и совершенствование производительных сил.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8. Рынок –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хозяйство отдельного региона;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совокупность отношений, связанных с производством и всей хозяйственной деятельности людей;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система экономических отношений между людьми, охватывающая процессы производства.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9. Рынок денег – это: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средства для строительства, расширения;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продажа и покупка валют, ценных бумаг;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проведение сделок по купле-продаже недвижимости.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  <w:rPr>
          <w:b/>
        </w:rPr>
      </w:pPr>
      <w:r w:rsidRPr="00307828">
        <w:rPr>
          <w:b/>
        </w:rPr>
        <w:t>10. Какие экономические вопросы решает рыночная экономика?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А) что производить?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Б) зачем производить?</w:t>
      </w:r>
    </w:p>
    <w:p w:rsidR="00D31986" w:rsidRPr="00307828" w:rsidRDefault="00D31986" w:rsidP="00D31986">
      <w:pPr>
        <w:widowControl w:val="0"/>
        <w:autoSpaceDE w:val="0"/>
        <w:autoSpaceDN w:val="0"/>
        <w:adjustRightInd w:val="0"/>
      </w:pPr>
      <w:r w:rsidRPr="00307828">
        <w:t>В) для кого производить?</w:t>
      </w:r>
    </w:p>
    <w:p w:rsidR="00717794" w:rsidRDefault="00717794"/>
    <w:sectPr w:rsidR="0071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C6"/>
    <w:rsid w:val="00717794"/>
    <w:rsid w:val="00D31986"/>
    <w:rsid w:val="00D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8036-1CD7-4DB6-9274-5B911E5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2020-03-24T05:59:00Z</dcterms:created>
  <dcterms:modified xsi:type="dcterms:W3CDTF">2020-03-24T05:59:00Z</dcterms:modified>
</cp:coreProperties>
</file>