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8E" w:rsidRPr="0089648E" w:rsidRDefault="0089648E" w:rsidP="0089648E">
      <w:pPr>
        <w:shd w:val="clear" w:color="auto" w:fill="FFFFFF"/>
        <w:spacing w:after="100" w:afterAutospacing="1" w:line="240" w:lineRule="auto"/>
        <w:ind w:firstLine="150"/>
        <w:jc w:val="center"/>
        <w:outlineLvl w:val="0"/>
        <w:rPr>
          <w:rFonts w:ascii="Times New Roman" w:eastAsia="Times New Roman" w:hAnsi="Times New Roman" w:cs="Times New Roman"/>
          <w:b/>
          <w:bCs/>
          <w:color w:val="000000"/>
          <w:kern w:val="36"/>
          <w:sz w:val="28"/>
          <w:szCs w:val="28"/>
          <w:lang w:eastAsia="ru-RU"/>
        </w:rPr>
      </w:pPr>
      <w:r w:rsidRPr="0089648E">
        <w:rPr>
          <w:rFonts w:ascii="Times New Roman" w:eastAsia="Times New Roman" w:hAnsi="Times New Roman" w:cs="Times New Roman"/>
          <w:b/>
          <w:bCs/>
          <w:color w:val="000000"/>
          <w:kern w:val="36"/>
          <w:sz w:val="28"/>
          <w:szCs w:val="28"/>
          <w:lang w:eastAsia="ru-RU"/>
        </w:rPr>
        <w:t>Организация рабочего места повара, кондитера</w:t>
      </w:r>
    </w:p>
    <w:p w:rsidR="0089648E" w:rsidRPr="0089648E" w:rsidRDefault="0089648E" w:rsidP="0089648E">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9648E">
        <w:rPr>
          <w:rFonts w:ascii="Times New Roman" w:eastAsia="Times New Roman" w:hAnsi="Times New Roman" w:cs="Times New Roman"/>
          <w:color w:val="000000"/>
          <w:sz w:val="28"/>
          <w:szCs w:val="28"/>
          <w:lang w:eastAsia="ru-RU"/>
        </w:rPr>
        <w:t>Рабочим местом называется часть производственной площади, где работник выполняет отдельные операции, использую при этом соответствующее оборудование, посуду, инвентарь, инструменты. Рабочие места на предприятиях общественного питания имеют свои особенности в зависимости от типа предприятия, его мощности, характера выполняемых операций, ассортимента выпускаемой продукции.</w:t>
      </w:r>
    </w:p>
    <w:p w:rsidR="0089648E" w:rsidRPr="0089648E" w:rsidRDefault="0089648E" w:rsidP="0089648E">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9648E">
        <w:rPr>
          <w:rFonts w:ascii="Times New Roman" w:eastAsia="Times New Roman" w:hAnsi="Times New Roman" w:cs="Times New Roman"/>
          <w:color w:val="000000"/>
          <w:sz w:val="28"/>
          <w:szCs w:val="28"/>
          <w:lang w:eastAsia="ru-RU"/>
        </w:rPr>
        <w:t>Площадь рабочего места должна быть достаточной, чтобы обеспечить рациональное размещение оборудования, создание безопасных условий труда, а также удобное расположение инвентаря, инструментов.</w:t>
      </w:r>
    </w:p>
    <w:p w:rsidR="0089648E" w:rsidRPr="0089648E" w:rsidRDefault="0089648E" w:rsidP="0089648E">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9648E">
        <w:rPr>
          <w:rFonts w:ascii="Times New Roman" w:eastAsia="Times New Roman" w:hAnsi="Times New Roman" w:cs="Times New Roman"/>
          <w:color w:val="000000"/>
          <w:sz w:val="28"/>
          <w:szCs w:val="28"/>
          <w:lang w:eastAsia="ru-RU"/>
        </w:rPr>
        <w:t>Рабочие места в цехе располагаются по ходу технологического процесса.</w:t>
      </w:r>
    </w:p>
    <w:p w:rsidR="0089648E" w:rsidRPr="0089648E" w:rsidRDefault="0089648E" w:rsidP="0089648E">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9648E">
        <w:rPr>
          <w:rFonts w:ascii="Times New Roman" w:eastAsia="Times New Roman" w:hAnsi="Times New Roman" w:cs="Times New Roman"/>
          <w:color w:val="000000"/>
          <w:sz w:val="28"/>
          <w:szCs w:val="28"/>
          <w:lang w:eastAsia="ru-RU"/>
        </w:rPr>
        <w:t>Рабочие места могут быть специализированными и универсальными. Специализированные рабочие места организуют на крупных предприятиях, когда работник в течение рабочего дня выполняет одну или несколько однородных операций.</w:t>
      </w:r>
    </w:p>
    <w:p w:rsidR="0089648E" w:rsidRPr="0089648E" w:rsidRDefault="0089648E" w:rsidP="0089648E">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9648E">
        <w:rPr>
          <w:rFonts w:ascii="Times New Roman" w:eastAsia="Times New Roman" w:hAnsi="Times New Roman" w:cs="Times New Roman"/>
          <w:color w:val="000000"/>
          <w:sz w:val="28"/>
          <w:szCs w:val="28"/>
          <w:lang w:eastAsia="ru-RU"/>
        </w:rPr>
        <w:t>На средних и малых предприятиях преобладают универсальные рабочие места, где осуществляются несколько неоднородных операций.</w:t>
      </w:r>
    </w:p>
    <w:p w:rsidR="0089648E" w:rsidRPr="0089648E" w:rsidRDefault="0089648E" w:rsidP="0089648E">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9648E">
        <w:rPr>
          <w:rFonts w:ascii="Times New Roman" w:eastAsia="Times New Roman" w:hAnsi="Times New Roman" w:cs="Times New Roman"/>
          <w:color w:val="000000"/>
          <w:sz w:val="28"/>
          <w:szCs w:val="28"/>
          <w:lang w:eastAsia="ru-RU"/>
        </w:rPr>
        <w:t>Орган6изация рабочих мест учитывает антропометрические данные строения тела человека, т.е. на основании роста человека определяются глубина, высота рабочего места и фронт работы для одного работника.</w:t>
      </w:r>
    </w:p>
    <w:p w:rsidR="0089648E" w:rsidRPr="0089648E" w:rsidRDefault="0089648E" w:rsidP="0089648E">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9648E">
        <w:rPr>
          <w:rFonts w:ascii="Times New Roman" w:eastAsia="Times New Roman" w:hAnsi="Times New Roman" w:cs="Times New Roman"/>
          <w:color w:val="000000"/>
          <w:sz w:val="28"/>
          <w:szCs w:val="28"/>
          <w:lang w:eastAsia="ru-RU"/>
        </w:rPr>
        <w:t>Размеры производственного оборудования должны быть такими, чтобы корпус и руки работающего находились в наиболее удобном положении.</w:t>
      </w:r>
    </w:p>
    <w:p w:rsidR="0089648E" w:rsidRPr="0089648E" w:rsidRDefault="0089648E" w:rsidP="0089648E">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9648E">
        <w:rPr>
          <w:rFonts w:ascii="Times New Roman" w:eastAsia="Times New Roman" w:hAnsi="Times New Roman" w:cs="Times New Roman"/>
          <w:color w:val="000000"/>
          <w:sz w:val="28"/>
          <w:szCs w:val="28"/>
          <w:lang w:eastAsia="ru-RU"/>
        </w:rPr>
        <w:t>Как показал опыт организации рабочего места повара, расстояние от пола до верхней полки стола, на котором обычно размещают запас посуды, не должно превышать 1750 мм. Оптимальное расстояние от пола до средней полки - 1500мм. Эта зона является очень удобной для повара. Очень удобно, когда стол имеет выдвижные ящики для инвентаря, инструментов. В нижней части стола должны быть полки для посуды, разделочных досок.</w:t>
      </w:r>
    </w:p>
    <w:p w:rsidR="0089648E" w:rsidRPr="0089648E" w:rsidRDefault="0089648E" w:rsidP="0089648E">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9648E">
        <w:rPr>
          <w:rFonts w:ascii="Times New Roman" w:eastAsia="Times New Roman" w:hAnsi="Times New Roman" w:cs="Times New Roman"/>
          <w:color w:val="000000"/>
          <w:sz w:val="28"/>
          <w:szCs w:val="28"/>
          <w:lang w:eastAsia="ru-RU"/>
        </w:rPr>
        <w:t>Вторые блюда, гарниры, соусы из сырья, которое различной тепловой обработки, выпускает так называемое соусное отделение. Между членами отделения должны быть распределены обязанности, рабочие места, посуда и инвентаря.</w:t>
      </w:r>
    </w:p>
    <w:p w:rsidR="0089648E" w:rsidRPr="0089648E" w:rsidRDefault="0089648E" w:rsidP="0089648E">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9648E">
        <w:rPr>
          <w:rFonts w:ascii="Times New Roman" w:eastAsia="Times New Roman" w:hAnsi="Times New Roman" w:cs="Times New Roman"/>
          <w:color w:val="000000"/>
          <w:sz w:val="28"/>
          <w:szCs w:val="28"/>
          <w:lang w:eastAsia="ru-RU"/>
        </w:rPr>
        <w:t>Для выполнения различных процессов тепловой и механической обработки продуктов рабочие места поваров оснащаются соответствующим тепловым оборудованием, разнообразной посудой, инструментом, инвентарём, механическим и немеханическим оборудованием.</w:t>
      </w:r>
    </w:p>
    <w:p w:rsidR="0089648E" w:rsidRPr="0089648E" w:rsidRDefault="0089648E" w:rsidP="0089648E">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9648E">
        <w:rPr>
          <w:rFonts w:ascii="Times New Roman" w:eastAsia="Times New Roman" w:hAnsi="Times New Roman" w:cs="Times New Roman"/>
          <w:color w:val="000000"/>
          <w:sz w:val="28"/>
          <w:szCs w:val="28"/>
          <w:lang w:eastAsia="ru-RU"/>
        </w:rPr>
        <w:lastRenderedPageBreak/>
        <w:t>Основным оборудованием соусного отделения является плита. В зависимости от вида теплоносителя плиты могут быть газовые и электрические. Подбор типа плиты и её жарочной поверхности производится с учётом имеющегося теплоносителя и на основании утверждённых норм оборудования для предприятий общественного питания.</w:t>
      </w:r>
    </w:p>
    <w:p w:rsidR="0089648E" w:rsidRPr="0089648E" w:rsidRDefault="0089648E" w:rsidP="0089648E">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9648E">
        <w:rPr>
          <w:rFonts w:ascii="Times New Roman" w:eastAsia="Times New Roman" w:hAnsi="Times New Roman" w:cs="Times New Roman"/>
          <w:color w:val="000000"/>
          <w:sz w:val="28"/>
          <w:szCs w:val="28"/>
          <w:lang w:eastAsia="ru-RU"/>
        </w:rPr>
        <w:t xml:space="preserve">Много времени при приготовлении вторых блюд, гарниров и соусов уходит на процеживание, откидывание и протирания продуктов. Для этих целей применяют различные удобные сита, которые подразделяются, в зависимости от материала поверхности и величины отверстий, на грохоты, тамбурные и шёлковые сита и решета. Грохоты предназначены для откидывания продуктов после варки, тамбурные сита - для процеживания соусов, протирания томата и просеивания муки, шёлковые сита - для процеживания бульона, решета - для удаления пыли и мелких посторонних частиц путём просеивания круп, поступающих в тепловую обработку без промывки </w:t>
      </w:r>
      <w:proofErr w:type="gramStart"/>
      <w:r w:rsidRPr="0089648E">
        <w:rPr>
          <w:rFonts w:ascii="Times New Roman" w:eastAsia="Times New Roman" w:hAnsi="Times New Roman" w:cs="Times New Roman"/>
          <w:color w:val="000000"/>
          <w:sz w:val="28"/>
          <w:szCs w:val="28"/>
          <w:lang w:eastAsia="ru-RU"/>
        </w:rPr>
        <w:t xml:space="preserve">( </w:t>
      </w:r>
      <w:proofErr w:type="gramEnd"/>
      <w:r w:rsidRPr="0089648E">
        <w:rPr>
          <w:rFonts w:ascii="Times New Roman" w:eastAsia="Times New Roman" w:hAnsi="Times New Roman" w:cs="Times New Roman"/>
          <w:color w:val="000000"/>
          <w:sz w:val="28"/>
          <w:szCs w:val="28"/>
          <w:lang w:eastAsia="ru-RU"/>
        </w:rPr>
        <w:t>дроблёные крупы).</w:t>
      </w:r>
    </w:p>
    <w:p w:rsidR="0089648E" w:rsidRPr="0089648E" w:rsidRDefault="0089648E" w:rsidP="0089648E">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9648E">
        <w:rPr>
          <w:rFonts w:ascii="Times New Roman" w:eastAsia="Times New Roman" w:hAnsi="Times New Roman" w:cs="Times New Roman"/>
          <w:color w:val="000000"/>
          <w:sz w:val="28"/>
          <w:szCs w:val="28"/>
          <w:lang w:eastAsia="ru-RU"/>
        </w:rPr>
        <w:t>Рабочие места поваров соусного отделения организуется в зависимости от ассортимента выпускаемой продукции, оборудования, количество работников и разделение труда. При разделении труда и наличии специализированного оборудования рабочие места организуются в соответствии с технологическим процессом приготовления продукции и с учётом размещения оборудования. Если в цехе нет разделения труда, и не применяется специальное оборудование, то рабочее место повара состоит из плиты и рабочего стола, расположенного от неё расстоянии 1,5 м. Длина рабочего места за столом должна быть 1,25- 1,5 м. Рядом со столом устанавливают стеллажи для посуды и холодильный шкаф для хранения полуфабрикатов. На столе должны быть весы, разделочные доски, необходимый запас специй и приправ. Рядом со столом размещают инструменты и инвентарь. А вообще то, не стоит мудрить и обустраивать рабочее место повара своими силами - промышленность выпускает приличные комплекты оборудования для повара.</w:t>
      </w:r>
    </w:p>
    <w:p w:rsidR="0089648E" w:rsidRPr="0089648E" w:rsidRDefault="0089648E" w:rsidP="0089648E">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9648E">
        <w:rPr>
          <w:rFonts w:ascii="Times New Roman" w:eastAsia="Times New Roman" w:hAnsi="Times New Roman" w:cs="Times New Roman"/>
          <w:color w:val="000000"/>
          <w:sz w:val="28"/>
          <w:szCs w:val="28"/>
          <w:lang w:eastAsia="ru-RU"/>
        </w:rPr>
        <w:t>Если предприятие общественного питания отпускает блюдо непосредственно с плиты, рабочее место организуют так, чтобы поварам удобно было не только готовить пищу, но и отпускать ее официантам или посетителям. В этом случае раздаточные столы или стойки для отпуска пищи устанавливаются на расстоянии 1,3 - 1,5 м от плиты.</w:t>
      </w:r>
    </w:p>
    <w:p w:rsidR="0089648E" w:rsidRPr="0089648E" w:rsidRDefault="0089648E" w:rsidP="0089648E">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9648E">
        <w:rPr>
          <w:rFonts w:ascii="Times New Roman" w:eastAsia="Times New Roman" w:hAnsi="Times New Roman" w:cs="Times New Roman"/>
          <w:color w:val="000000"/>
          <w:sz w:val="28"/>
          <w:szCs w:val="28"/>
          <w:lang w:eastAsia="ru-RU"/>
        </w:rPr>
        <w:t>Рабочие места в кондитерском цехе организуются в соответствии с технологическими схемами приготовления изделий из дрожжевого, слоёного, заварного, песочного, бисквитного теста. Особенностью кондитерских цехов является то, что нужно строго разграничивать отдельные операции технологического процесса:</w:t>
      </w:r>
    </w:p>
    <w:p w:rsidR="0089648E" w:rsidRPr="0089648E" w:rsidRDefault="0089648E" w:rsidP="0089648E">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9648E">
        <w:rPr>
          <w:rFonts w:ascii="Times New Roman" w:eastAsia="Times New Roman" w:hAnsi="Times New Roman" w:cs="Times New Roman"/>
          <w:color w:val="242424"/>
          <w:sz w:val="28"/>
          <w:szCs w:val="28"/>
          <w:lang w:eastAsia="ru-RU"/>
        </w:rPr>
        <w:lastRenderedPageBreak/>
        <w:t>- подготовка сырья</w:t>
      </w:r>
    </w:p>
    <w:p w:rsidR="0089648E" w:rsidRPr="0089648E" w:rsidRDefault="0089648E" w:rsidP="0089648E">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9648E">
        <w:rPr>
          <w:rFonts w:ascii="Times New Roman" w:eastAsia="Times New Roman" w:hAnsi="Times New Roman" w:cs="Times New Roman"/>
          <w:color w:val="242424"/>
          <w:sz w:val="28"/>
          <w:szCs w:val="28"/>
          <w:lang w:eastAsia="ru-RU"/>
        </w:rPr>
        <w:t>- приготовление теста</w:t>
      </w:r>
    </w:p>
    <w:p w:rsidR="0089648E" w:rsidRPr="0089648E" w:rsidRDefault="0089648E" w:rsidP="0089648E">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9648E">
        <w:rPr>
          <w:rFonts w:ascii="Times New Roman" w:eastAsia="Times New Roman" w:hAnsi="Times New Roman" w:cs="Times New Roman"/>
          <w:color w:val="242424"/>
          <w:sz w:val="28"/>
          <w:szCs w:val="28"/>
          <w:lang w:eastAsia="ru-RU"/>
        </w:rPr>
        <w:t xml:space="preserve">- </w:t>
      </w:r>
      <w:proofErr w:type="spellStart"/>
      <w:r w:rsidRPr="0089648E">
        <w:rPr>
          <w:rFonts w:ascii="Times New Roman" w:eastAsia="Times New Roman" w:hAnsi="Times New Roman" w:cs="Times New Roman"/>
          <w:color w:val="242424"/>
          <w:sz w:val="28"/>
          <w:szCs w:val="28"/>
          <w:lang w:eastAsia="ru-RU"/>
        </w:rPr>
        <w:t>расстойка</w:t>
      </w:r>
      <w:proofErr w:type="spellEnd"/>
    </w:p>
    <w:p w:rsidR="0089648E" w:rsidRPr="0089648E" w:rsidRDefault="0089648E" w:rsidP="0089648E">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9648E">
        <w:rPr>
          <w:rFonts w:ascii="Times New Roman" w:eastAsia="Times New Roman" w:hAnsi="Times New Roman" w:cs="Times New Roman"/>
          <w:color w:val="242424"/>
          <w:sz w:val="28"/>
          <w:szCs w:val="28"/>
          <w:lang w:eastAsia="ru-RU"/>
        </w:rPr>
        <w:t>- выпечка</w:t>
      </w:r>
    </w:p>
    <w:p w:rsidR="0089648E" w:rsidRPr="0089648E" w:rsidRDefault="0089648E" w:rsidP="0089648E">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9648E">
        <w:rPr>
          <w:rFonts w:ascii="Times New Roman" w:eastAsia="Times New Roman" w:hAnsi="Times New Roman" w:cs="Times New Roman"/>
          <w:color w:val="242424"/>
          <w:sz w:val="28"/>
          <w:szCs w:val="28"/>
          <w:lang w:eastAsia="ru-RU"/>
        </w:rPr>
        <w:t>- оформление изделий</w:t>
      </w:r>
    </w:p>
    <w:p w:rsidR="0089648E" w:rsidRPr="0089648E" w:rsidRDefault="0089648E" w:rsidP="0089648E">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9648E">
        <w:rPr>
          <w:rFonts w:ascii="Times New Roman" w:eastAsia="Times New Roman" w:hAnsi="Times New Roman" w:cs="Times New Roman"/>
          <w:color w:val="000000"/>
          <w:sz w:val="28"/>
          <w:szCs w:val="28"/>
          <w:lang w:eastAsia="ru-RU"/>
        </w:rPr>
        <w:t>Для выполнения отдельных операций технологического процесса в цехе организуются следующие рабочие места:</w:t>
      </w:r>
    </w:p>
    <w:p w:rsidR="0089648E" w:rsidRPr="0089648E" w:rsidRDefault="0089648E" w:rsidP="0089648E">
      <w:pPr>
        <w:numPr>
          <w:ilvl w:val="0"/>
          <w:numId w:val="2"/>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9648E">
        <w:rPr>
          <w:rFonts w:ascii="Times New Roman" w:eastAsia="Times New Roman" w:hAnsi="Times New Roman" w:cs="Times New Roman"/>
          <w:color w:val="242424"/>
          <w:sz w:val="28"/>
          <w:szCs w:val="28"/>
          <w:lang w:eastAsia="ru-RU"/>
        </w:rPr>
        <w:t xml:space="preserve">1. Просеивание муки - на крупных и средних предприятиях на рабочем мести имеется </w:t>
      </w:r>
      <w:proofErr w:type="spellStart"/>
      <w:r w:rsidRPr="0089648E">
        <w:rPr>
          <w:rFonts w:ascii="Times New Roman" w:eastAsia="Times New Roman" w:hAnsi="Times New Roman" w:cs="Times New Roman"/>
          <w:color w:val="242424"/>
          <w:sz w:val="28"/>
          <w:szCs w:val="28"/>
          <w:lang w:eastAsia="ru-RU"/>
        </w:rPr>
        <w:t>просеиватель</w:t>
      </w:r>
      <w:proofErr w:type="spellEnd"/>
      <w:r w:rsidRPr="0089648E">
        <w:rPr>
          <w:rFonts w:ascii="Times New Roman" w:eastAsia="Times New Roman" w:hAnsi="Times New Roman" w:cs="Times New Roman"/>
          <w:color w:val="242424"/>
          <w:sz w:val="28"/>
          <w:szCs w:val="28"/>
          <w:lang w:eastAsia="ru-RU"/>
        </w:rPr>
        <w:t>, а в небольших цехах муку просеивают вручную</w:t>
      </w:r>
    </w:p>
    <w:p w:rsidR="0089648E" w:rsidRPr="0089648E" w:rsidRDefault="0089648E" w:rsidP="0089648E">
      <w:pPr>
        <w:numPr>
          <w:ilvl w:val="0"/>
          <w:numId w:val="2"/>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9648E">
        <w:rPr>
          <w:rFonts w:ascii="Times New Roman" w:eastAsia="Times New Roman" w:hAnsi="Times New Roman" w:cs="Times New Roman"/>
          <w:color w:val="242424"/>
          <w:sz w:val="28"/>
          <w:szCs w:val="28"/>
          <w:lang w:eastAsia="ru-RU"/>
        </w:rPr>
        <w:t>2. Приготовление опары и замес теста - процесс замеса теста требует больших физических затрат, поэтому в кондитерских цехах устанавливают тесто месильные машины и универсальные приводы (для заварного и бисквитного теста).</w:t>
      </w:r>
    </w:p>
    <w:p w:rsidR="0089648E" w:rsidRPr="0089648E" w:rsidRDefault="0089648E" w:rsidP="0089648E">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9648E">
        <w:rPr>
          <w:rFonts w:ascii="Times New Roman" w:eastAsia="Times New Roman" w:hAnsi="Times New Roman" w:cs="Times New Roman"/>
          <w:color w:val="000000"/>
          <w:sz w:val="28"/>
          <w:szCs w:val="28"/>
          <w:lang w:eastAsia="ru-RU"/>
        </w:rPr>
        <w:t xml:space="preserve">На рабочем месте должна быть раковина </w:t>
      </w:r>
      <w:proofErr w:type="gramStart"/>
      <w:r w:rsidRPr="0089648E">
        <w:rPr>
          <w:rFonts w:ascii="Times New Roman" w:eastAsia="Times New Roman" w:hAnsi="Times New Roman" w:cs="Times New Roman"/>
          <w:color w:val="000000"/>
          <w:sz w:val="28"/>
          <w:szCs w:val="28"/>
          <w:lang w:eastAsia="ru-RU"/>
        </w:rPr>
        <w:t>со</w:t>
      </w:r>
      <w:proofErr w:type="gramEnd"/>
      <w:r w:rsidRPr="0089648E">
        <w:rPr>
          <w:rFonts w:ascii="Times New Roman" w:eastAsia="Times New Roman" w:hAnsi="Times New Roman" w:cs="Times New Roman"/>
          <w:color w:val="000000"/>
          <w:sz w:val="28"/>
          <w:szCs w:val="28"/>
          <w:lang w:eastAsia="ru-RU"/>
        </w:rPr>
        <w:t xml:space="preserve"> </w:t>
      </w:r>
      <w:proofErr w:type="gramStart"/>
      <w:r w:rsidRPr="0089648E">
        <w:rPr>
          <w:rFonts w:ascii="Times New Roman" w:eastAsia="Times New Roman" w:hAnsi="Times New Roman" w:cs="Times New Roman"/>
          <w:color w:val="000000"/>
          <w:sz w:val="28"/>
          <w:szCs w:val="28"/>
          <w:lang w:eastAsia="ru-RU"/>
        </w:rPr>
        <w:t>смесителям</w:t>
      </w:r>
      <w:proofErr w:type="gramEnd"/>
      <w:r w:rsidRPr="0089648E">
        <w:rPr>
          <w:rFonts w:ascii="Times New Roman" w:eastAsia="Times New Roman" w:hAnsi="Times New Roman" w:cs="Times New Roman"/>
          <w:color w:val="000000"/>
          <w:sz w:val="28"/>
          <w:szCs w:val="28"/>
          <w:lang w:eastAsia="ru-RU"/>
        </w:rPr>
        <w:t xml:space="preserve"> горячей и холодной воды, кипятильник, весы. Всё подсобное оборудование устанавливается рядом с тесто месильной машиной.</w:t>
      </w:r>
    </w:p>
    <w:p w:rsidR="0089648E" w:rsidRPr="0089648E" w:rsidRDefault="0089648E" w:rsidP="0089648E">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9648E">
        <w:rPr>
          <w:rFonts w:ascii="Times New Roman" w:eastAsia="Times New Roman" w:hAnsi="Times New Roman" w:cs="Times New Roman"/>
          <w:color w:val="000000"/>
          <w:sz w:val="28"/>
          <w:szCs w:val="28"/>
          <w:lang w:eastAsia="ru-RU"/>
        </w:rPr>
        <w:t xml:space="preserve">После замеса опары или теста </w:t>
      </w:r>
      <w:proofErr w:type="spellStart"/>
      <w:r w:rsidRPr="0089648E">
        <w:rPr>
          <w:rFonts w:ascii="Times New Roman" w:eastAsia="Times New Roman" w:hAnsi="Times New Roman" w:cs="Times New Roman"/>
          <w:color w:val="000000"/>
          <w:sz w:val="28"/>
          <w:szCs w:val="28"/>
          <w:lang w:eastAsia="ru-RU"/>
        </w:rPr>
        <w:t>дежа</w:t>
      </w:r>
      <w:proofErr w:type="spellEnd"/>
      <w:r w:rsidRPr="0089648E">
        <w:rPr>
          <w:rFonts w:ascii="Times New Roman" w:eastAsia="Times New Roman" w:hAnsi="Times New Roman" w:cs="Times New Roman"/>
          <w:color w:val="000000"/>
          <w:sz w:val="28"/>
          <w:szCs w:val="28"/>
          <w:lang w:eastAsia="ru-RU"/>
        </w:rPr>
        <w:t xml:space="preserve"> откатывается в тёплое место для брожения. В крупных цехах для этих целей имеется специальное помещение, а в малых цехах </w:t>
      </w:r>
      <w:proofErr w:type="spellStart"/>
      <w:r w:rsidRPr="0089648E">
        <w:rPr>
          <w:rFonts w:ascii="Times New Roman" w:eastAsia="Times New Roman" w:hAnsi="Times New Roman" w:cs="Times New Roman"/>
          <w:color w:val="000000"/>
          <w:sz w:val="28"/>
          <w:szCs w:val="28"/>
          <w:lang w:eastAsia="ru-RU"/>
        </w:rPr>
        <w:t>дежа</w:t>
      </w:r>
      <w:proofErr w:type="spellEnd"/>
      <w:r w:rsidRPr="0089648E">
        <w:rPr>
          <w:rFonts w:ascii="Times New Roman" w:eastAsia="Times New Roman" w:hAnsi="Times New Roman" w:cs="Times New Roman"/>
          <w:color w:val="000000"/>
          <w:sz w:val="28"/>
          <w:szCs w:val="28"/>
          <w:lang w:eastAsia="ru-RU"/>
        </w:rPr>
        <w:t xml:space="preserve"> ставится рядом с кондитерскими печами. Если готовятся изделия из слоёного или песочного теста, то аналогично организуют рабочие места. Для взбивания бисквитного теста используют </w:t>
      </w:r>
      <w:proofErr w:type="spellStart"/>
      <w:r w:rsidRPr="0089648E">
        <w:rPr>
          <w:rFonts w:ascii="Times New Roman" w:eastAsia="Times New Roman" w:hAnsi="Times New Roman" w:cs="Times New Roman"/>
          <w:color w:val="000000"/>
          <w:sz w:val="28"/>
          <w:szCs w:val="28"/>
          <w:lang w:eastAsia="ru-RU"/>
        </w:rPr>
        <w:t>взбиватели</w:t>
      </w:r>
      <w:proofErr w:type="spellEnd"/>
      <w:r w:rsidRPr="0089648E">
        <w:rPr>
          <w:rFonts w:ascii="Times New Roman" w:eastAsia="Times New Roman" w:hAnsi="Times New Roman" w:cs="Times New Roman"/>
          <w:color w:val="000000"/>
          <w:sz w:val="28"/>
          <w:szCs w:val="28"/>
          <w:lang w:eastAsia="ru-RU"/>
        </w:rPr>
        <w:t xml:space="preserve">. Готовое тесто подают на рабочее место для дозировки, раскатки и формовки изделий. Эти 3 операции могут выполняться на 1- </w:t>
      </w:r>
      <w:proofErr w:type="spellStart"/>
      <w:r w:rsidRPr="0089648E">
        <w:rPr>
          <w:rFonts w:ascii="Times New Roman" w:eastAsia="Times New Roman" w:hAnsi="Times New Roman" w:cs="Times New Roman"/>
          <w:color w:val="000000"/>
          <w:sz w:val="28"/>
          <w:szCs w:val="28"/>
          <w:lang w:eastAsia="ru-RU"/>
        </w:rPr>
        <w:t>ом</w:t>
      </w:r>
      <w:proofErr w:type="spellEnd"/>
      <w:r w:rsidRPr="0089648E">
        <w:rPr>
          <w:rFonts w:ascii="Times New Roman" w:eastAsia="Times New Roman" w:hAnsi="Times New Roman" w:cs="Times New Roman"/>
          <w:color w:val="000000"/>
          <w:sz w:val="28"/>
          <w:szCs w:val="28"/>
          <w:lang w:eastAsia="ru-RU"/>
        </w:rPr>
        <w:t xml:space="preserve"> рабочем месте.</w:t>
      </w:r>
    </w:p>
    <w:p w:rsidR="0089648E" w:rsidRPr="0089648E" w:rsidRDefault="0089648E" w:rsidP="0089648E">
      <w:pPr>
        <w:numPr>
          <w:ilvl w:val="0"/>
          <w:numId w:val="3"/>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9648E">
        <w:rPr>
          <w:rFonts w:ascii="Times New Roman" w:eastAsia="Times New Roman" w:hAnsi="Times New Roman" w:cs="Times New Roman"/>
          <w:color w:val="242424"/>
          <w:sz w:val="28"/>
          <w:szCs w:val="28"/>
          <w:lang w:eastAsia="ru-RU"/>
        </w:rPr>
        <w:t xml:space="preserve">3. Дозировка теста - дозировка может выполняться вручную, а на крупных предприятиях специальными дозаторами - </w:t>
      </w:r>
      <w:proofErr w:type="spellStart"/>
      <w:r w:rsidRPr="0089648E">
        <w:rPr>
          <w:rFonts w:ascii="Times New Roman" w:eastAsia="Times New Roman" w:hAnsi="Times New Roman" w:cs="Times New Roman"/>
          <w:color w:val="242424"/>
          <w:sz w:val="28"/>
          <w:szCs w:val="28"/>
          <w:lang w:eastAsia="ru-RU"/>
        </w:rPr>
        <w:t>тестоделителями</w:t>
      </w:r>
      <w:proofErr w:type="spellEnd"/>
      <w:r w:rsidRPr="0089648E">
        <w:rPr>
          <w:rFonts w:ascii="Times New Roman" w:eastAsia="Times New Roman" w:hAnsi="Times New Roman" w:cs="Times New Roman"/>
          <w:color w:val="242424"/>
          <w:sz w:val="28"/>
          <w:szCs w:val="28"/>
          <w:lang w:eastAsia="ru-RU"/>
        </w:rPr>
        <w:t xml:space="preserve">. Если используется </w:t>
      </w:r>
      <w:proofErr w:type="spellStart"/>
      <w:r w:rsidRPr="0089648E">
        <w:rPr>
          <w:rFonts w:ascii="Times New Roman" w:eastAsia="Times New Roman" w:hAnsi="Times New Roman" w:cs="Times New Roman"/>
          <w:color w:val="242424"/>
          <w:sz w:val="28"/>
          <w:szCs w:val="28"/>
          <w:lang w:eastAsia="ru-RU"/>
        </w:rPr>
        <w:t>тестоделитель</w:t>
      </w:r>
      <w:proofErr w:type="spellEnd"/>
      <w:r w:rsidRPr="0089648E">
        <w:rPr>
          <w:rFonts w:ascii="Times New Roman" w:eastAsia="Times New Roman" w:hAnsi="Times New Roman" w:cs="Times New Roman"/>
          <w:color w:val="242424"/>
          <w:sz w:val="28"/>
          <w:szCs w:val="28"/>
          <w:lang w:eastAsia="ru-RU"/>
        </w:rPr>
        <w:t>, то потом тесто от него поступает на стол раскатки и формовки.</w:t>
      </w:r>
    </w:p>
    <w:p w:rsidR="0089648E" w:rsidRPr="0089648E" w:rsidRDefault="0089648E" w:rsidP="0089648E">
      <w:pPr>
        <w:numPr>
          <w:ilvl w:val="0"/>
          <w:numId w:val="3"/>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9648E">
        <w:rPr>
          <w:rFonts w:ascii="Times New Roman" w:eastAsia="Times New Roman" w:hAnsi="Times New Roman" w:cs="Times New Roman"/>
          <w:color w:val="242424"/>
          <w:sz w:val="28"/>
          <w:szCs w:val="28"/>
          <w:lang w:eastAsia="ru-RU"/>
        </w:rPr>
        <w:t xml:space="preserve">4. Раскатка теста - это операция наиболее трудоёмкая и поэтому используют тесто - </w:t>
      </w:r>
      <w:proofErr w:type="gramStart"/>
      <w:r w:rsidRPr="0089648E">
        <w:rPr>
          <w:rFonts w:ascii="Times New Roman" w:eastAsia="Times New Roman" w:hAnsi="Times New Roman" w:cs="Times New Roman"/>
          <w:color w:val="242424"/>
          <w:sz w:val="28"/>
          <w:szCs w:val="28"/>
          <w:lang w:eastAsia="ru-RU"/>
        </w:rPr>
        <w:t>раскатывающею</w:t>
      </w:r>
      <w:proofErr w:type="gramEnd"/>
      <w:r w:rsidRPr="0089648E">
        <w:rPr>
          <w:rFonts w:ascii="Times New Roman" w:eastAsia="Times New Roman" w:hAnsi="Times New Roman" w:cs="Times New Roman"/>
          <w:color w:val="242424"/>
          <w:sz w:val="28"/>
          <w:szCs w:val="28"/>
          <w:lang w:eastAsia="ru-RU"/>
        </w:rPr>
        <w:t xml:space="preserve"> машину, которая не сложна по устройству и по обслуживанию. На рабочем месте имеется рабочий стол с выдвижными ящиками, должны быть холодильные шкафы для хранения жиров и охлаждения теста, должны быть скалки.</w:t>
      </w:r>
    </w:p>
    <w:p w:rsidR="0089648E" w:rsidRPr="0089648E" w:rsidRDefault="0089648E" w:rsidP="0089648E">
      <w:pPr>
        <w:numPr>
          <w:ilvl w:val="0"/>
          <w:numId w:val="3"/>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9648E">
        <w:rPr>
          <w:rFonts w:ascii="Times New Roman" w:eastAsia="Times New Roman" w:hAnsi="Times New Roman" w:cs="Times New Roman"/>
          <w:color w:val="242424"/>
          <w:sz w:val="28"/>
          <w:szCs w:val="28"/>
          <w:lang w:eastAsia="ru-RU"/>
        </w:rPr>
        <w:t>5. Формовка теста изделий из дрожжевого теста - после брожения производится формовка: тесто разделяют на куски определённой массы и придают им нужную форму. Сформированные полуфабрикаты укладывают на стеллажи, которые откатывают к месту расслойки, формируют изделия вручную.</w:t>
      </w:r>
    </w:p>
    <w:p w:rsidR="0089648E" w:rsidRPr="0089648E" w:rsidRDefault="0089648E" w:rsidP="0089648E">
      <w:pPr>
        <w:numPr>
          <w:ilvl w:val="0"/>
          <w:numId w:val="3"/>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9648E">
        <w:rPr>
          <w:rFonts w:ascii="Times New Roman" w:eastAsia="Times New Roman" w:hAnsi="Times New Roman" w:cs="Times New Roman"/>
          <w:color w:val="242424"/>
          <w:sz w:val="28"/>
          <w:szCs w:val="28"/>
          <w:lang w:eastAsia="ru-RU"/>
        </w:rPr>
        <w:lastRenderedPageBreak/>
        <w:t>6. Выпечка - после формовки и расслойки изделия подвергаются выпечке. Для выпечки используют кондитерские печи и пекарские шкафы.</w:t>
      </w:r>
    </w:p>
    <w:p w:rsidR="0089648E" w:rsidRPr="0089648E" w:rsidRDefault="0089648E" w:rsidP="0089648E">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9648E">
        <w:rPr>
          <w:rFonts w:ascii="Times New Roman" w:eastAsia="Times New Roman" w:hAnsi="Times New Roman" w:cs="Times New Roman"/>
          <w:color w:val="000000"/>
          <w:sz w:val="28"/>
          <w:szCs w:val="28"/>
          <w:lang w:eastAsia="ru-RU"/>
        </w:rPr>
        <w:t xml:space="preserve">Температура регулируется в зависимости от вида теста. В отделении для выпечки имеется стол для выполнения таких операций как смазка изделий перед посадкой в печь, обсыпка измельчёнными орехами, сахарной пудрой. После выпечки изделия ставятся на охлаждение на </w:t>
      </w:r>
      <w:proofErr w:type="spellStart"/>
      <w:r w:rsidRPr="0089648E">
        <w:rPr>
          <w:rFonts w:ascii="Times New Roman" w:eastAsia="Times New Roman" w:hAnsi="Times New Roman" w:cs="Times New Roman"/>
          <w:color w:val="000000"/>
          <w:sz w:val="28"/>
          <w:szCs w:val="28"/>
          <w:lang w:eastAsia="ru-RU"/>
        </w:rPr>
        <w:t>стелажах</w:t>
      </w:r>
      <w:proofErr w:type="spellEnd"/>
      <w:r w:rsidRPr="0089648E">
        <w:rPr>
          <w:rFonts w:ascii="Times New Roman" w:eastAsia="Times New Roman" w:hAnsi="Times New Roman" w:cs="Times New Roman"/>
          <w:color w:val="000000"/>
          <w:sz w:val="28"/>
          <w:szCs w:val="28"/>
          <w:lang w:eastAsia="ru-RU"/>
        </w:rPr>
        <w:t>. После охлаждения бисквит, лепёшки для пирожных, тортов, булочки с кремом или помадкой нарезают, смачивают сиропом, покрывают кремом или помадкой и оформляют.</w:t>
      </w:r>
    </w:p>
    <w:p w:rsidR="002E704F" w:rsidRDefault="002E704F"/>
    <w:sectPr w:rsidR="002E704F" w:rsidSect="002E7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6136A"/>
    <w:multiLevelType w:val="multilevel"/>
    <w:tmpl w:val="DE66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1C3E7E"/>
    <w:multiLevelType w:val="multilevel"/>
    <w:tmpl w:val="302A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045498"/>
    <w:multiLevelType w:val="multilevel"/>
    <w:tmpl w:val="4A5A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48E"/>
    <w:rsid w:val="002E704F"/>
    <w:rsid w:val="00896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4F"/>
  </w:style>
  <w:style w:type="paragraph" w:styleId="1">
    <w:name w:val="heading 1"/>
    <w:basedOn w:val="a"/>
    <w:link w:val="10"/>
    <w:uiPriority w:val="9"/>
    <w:qFormat/>
    <w:rsid w:val="008964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4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964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550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1095</Words>
  <Characters>6246</Characters>
  <Application>Microsoft Office Word</Application>
  <DocSecurity>0</DocSecurity>
  <Lines>52</Lines>
  <Paragraphs>14</Paragraphs>
  <ScaleCrop>false</ScaleCrop>
  <Company>Grizli777</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2020-04-14T10:20:00Z</dcterms:created>
  <dcterms:modified xsi:type="dcterms:W3CDTF">2020-04-14T10:21:00Z</dcterms:modified>
</cp:coreProperties>
</file>