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3D" w:rsidRDefault="006F553D" w:rsidP="00F963F5"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Pr="006F5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067">
        <w:rPr>
          <w:rFonts w:ascii="Times New Roman" w:hAnsi="Times New Roman" w:cs="Times New Roman"/>
          <w:b/>
          <w:sz w:val="28"/>
          <w:szCs w:val="28"/>
        </w:rPr>
        <w:t>«</w:t>
      </w:r>
      <w:r w:rsidR="00C01067" w:rsidRPr="00C01067">
        <w:rPr>
          <w:rFonts w:ascii="Times New Roman" w:hAnsi="Times New Roman" w:cs="Times New Roman"/>
          <w:sz w:val="28"/>
          <w:szCs w:val="28"/>
        </w:rPr>
        <w:t>Сложносочиненное предложение. Знаки препинания в сложносочиненном предложении.      Сложноподчиненное предложение. Знаки препинания в сложноподчиненном предложении</w:t>
      </w:r>
      <w:r w:rsidRPr="00C01067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1445" w:rsidRDefault="00671445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 w:rsidRPr="00671445">
        <w:rPr>
          <w:b/>
          <w:sz w:val="28"/>
          <w:szCs w:val="28"/>
        </w:rPr>
        <w:t xml:space="preserve">Вспомните, </w:t>
      </w:r>
      <w:r w:rsidR="00EF0E76">
        <w:rPr>
          <w:b/>
          <w:sz w:val="28"/>
          <w:szCs w:val="28"/>
        </w:rPr>
        <w:t xml:space="preserve">что </w:t>
      </w:r>
      <w:r w:rsidR="00A90C80">
        <w:rPr>
          <w:b/>
          <w:sz w:val="28"/>
          <w:szCs w:val="28"/>
        </w:rPr>
        <w:t>вы знаете</w:t>
      </w:r>
      <w:r w:rsidR="00EF0E76">
        <w:rPr>
          <w:b/>
          <w:sz w:val="28"/>
          <w:szCs w:val="28"/>
        </w:rPr>
        <w:t xml:space="preserve"> о</w:t>
      </w:r>
      <w:r w:rsidR="00523DFC">
        <w:rPr>
          <w:b/>
          <w:sz w:val="28"/>
          <w:szCs w:val="28"/>
        </w:rPr>
        <w:t xml:space="preserve"> </w:t>
      </w:r>
      <w:r w:rsidR="00C01067">
        <w:rPr>
          <w:b/>
          <w:sz w:val="28"/>
          <w:szCs w:val="28"/>
        </w:rPr>
        <w:t>сложносочиненном и сложноподчиненном предложениях</w:t>
      </w:r>
      <w:r w:rsidR="00BA7E12">
        <w:rPr>
          <w:b/>
          <w:sz w:val="28"/>
          <w:szCs w:val="28"/>
        </w:rPr>
        <w:t>.</w:t>
      </w:r>
    </w:p>
    <w:p w:rsidR="006F553D" w:rsidRDefault="00BA7E12" w:rsidP="006F553D">
      <w:pPr>
        <w:pStyle w:val="a4"/>
        <w:numPr>
          <w:ilvl w:val="0"/>
          <w:numId w:val="15"/>
        </w:num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41A1">
        <w:rPr>
          <w:b/>
          <w:sz w:val="28"/>
          <w:szCs w:val="28"/>
        </w:rPr>
        <w:t xml:space="preserve">знакомьтесь с </w:t>
      </w:r>
      <w:r>
        <w:rPr>
          <w:b/>
          <w:sz w:val="28"/>
          <w:szCs w:val="28"/>
        </w:rPr>
        <w:t xml:space="preserve">данным ниже </w:t>
      </w:r>
      <w:r w:rsidR="003541A1">
        <w:rPr>
          <w:b/>
          <w:sz w:val="28"/>
          <w:szCs w:val="28"/>
        </w:rPr>
        <w:t>теоретическим материалом</w:t>
      </w:r>
      <w:r w:rsidR="006F553D">
        <w:rPr>
          <w:b/>
          <w:sz w:val="28"/>
          <w:szCs w:val="28"/>
        </w:rPr>
        <w:t>: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rStyle w:val="a8"/>
          <w:b/>
          <w:bCs/>
          <w:color w:val="FF0000"/>
          <w:sz w:val="28"/>
          <w:szCs w:val="28"/>
        </w:rPr>
        <w:t>1.Сложносочинённое предложение</w:t>
      </w:r>
      <w:r w:rsidR="00635AD6">
        <w:rPr>
          <w:rStyle w:val="a8"/>
          <w:b/>
          <w:bCs/>
          <w:color w:val="FF0000"/>
          <w:sz w:val="28"/>
          <w:szCs w:val="28"/>
        </w:rPr>
        <w:t xml:space="preserve"> (ССП)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это сложное предложение, в котором простые предложения связаны сочинительными союзами и, как правило, равноправны грамматически и по смыслу.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Сочинительные союзы, соединяющие простые предложения, находятся между простыми предложениями и не входят ни в одно из них.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По союзам и по значению сложносочинённые предложения</w:t>
      </w:r>
      <w:r w:rsidRPr="006454EF">
        <w:rPr>
          <w:b/>
          <w:b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делятся на шесть групп.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1. Сложносочинённые предложения с </w:t>
      </w:r>
      <w:r w:rsidRPr="006454EF">
        <w:rPr>
          <w:rStyle w:val="a8"/>
          <w:color w:val="FF0000"/>
          <w:sz w:val="28"/>
          <w:szCs w:val="28"/>
        </w:rPr>
        <w:t>соединительными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и, да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(= </w:t>
      </w:r>
      <w:r w:rsidRPr="006454EF">
        <w:rPr>
          <w:rStyle w:val="a8"/>
          <w:color w:val="FF0000"/>
          <w:sz w:val="28"/>
          <w:szCs w:val="28"/>
        </w:rPr>
        <w:t>и), ни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ни.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В них говорится </w:t>
      </w:r>
      <w:proofErr w:type="gramStart"/>
      <w:r w:rsidRPr="006454EF">
        <w:rPr>
          <w:color w:val="000000"/>
          <w:sz w:val="28"/>
          <w:szCs w:val="28"/>
        </w:rPr>
        <w:t>об</w:t>
      </w:r>
      <w:proofErr w:type="gramEnd"/>
      <w:r w:rsidRPr="006454EF">
        <w:rPr>
          <w:color w:val="000000"/>
          <w:sz w:val="28"/>
          <w:szCs w:val="28"/>
        </w:rPr>
        <w:t>: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 xml:space="preserve">а) одновременности событий и явлений, или б) об их следовании друг за другом, или в) об обусловленности одного события другим. </w:t>
      </w:r>
      <w:proofErr w:type="gramStart"/>
      <w:r w:rsidRPr="006454EF">
        <w:rPr>
          <w:color w:val="000000"/>
          <w:sz w:val="28"/>
          <w:szCs w:val="28"/>
        </w:rPr>
        <w:t>Например: а) </w:t>
      </w:r>
      <w:r w:rsidRPr="006454EF">
        <w:rPr>
          <w:rStyle w:val="a8"/>
          <w:color w:val="000000"/>
          <w:sz w:val="28"/>
          <w:szCs w:val="28"/>
        </w:rPr>
        <w:t>Ни [калина не растёт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меж ними], ни [трава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зеленеет] (И. Тургенев)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Ни [ ], ни [ ]; </w:t>
      </w:r>
      <w:r w:rsidRPr="006454EF">
        <w:rPr>
          <w:rStyle w:val="a8"/>
          <w:color w:val="000000"/>
          <w:sz w:val="28"/>
          <w:szCs w:val="28"/>
        </w:rPr>
        <w:t>И [метался ветер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быстрый по бурьянам], и [снопами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мчались искры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 туманам]...</w:t>
      </w:r>
      <w:proofErr w:type="gramEnd"/>
      <w:r w:rsidRPr="006454EF">
        <w:rPr>
          <w:rStyle w:val="a8"/>
          <w:color w:val="000000"/>
          <w:sz w:val="28"/>
          <w:szCs w:val="28"/>
        </w:rPr>
        <w:t xml:space="preserve"> (А. Блок)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И [ ], и  []; </w:t>
      </w:r>
      <w:r w:rsidRPr="006454EF">
        <w:rPr>
          <w:rStyle w:val="a8"/>
          <w:color w:val="000000"/>
          <w:sz w:val="28"/>
          <w:szCs w:val="28"/>
        </w:rPr>
        <w:t>[Только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ивол</w:t>
      </w:r>
      <w:r w:rsidRPr="006454EF">
        <w:rPr>
          <w:color w:val="000000"/>
          <w:sz w:val="28"/>
          <w:szCs w:val="28"/>
        </w:rPr>
        <w:t>ги </w:t>
      </w:r>
      <w:r w:rsidRPr="006454EF">
        <w:rPr>
          <w:rStyle w:val="a8"/>
          <w:color w:val="000000"/>
          <w:sz w:val="28"/>
          <w:szCs w:val="28"/>
        </w:rPr>
        <w:t>кричат],</w:t>
      </w:r>
      <w:r w:rsidRPr="006454EF">
        <w:rPr>
          <w:i/>
          <w:iCs/>
          <w:color w:val="000000"/>
          <w:sz w:val="28"/>
          <w:szCs w:val="28"/>
        </w:rPr>
        <w:t> д</w:t>
      </w:r>
      <w:proofErr w:type="gramStart"/>
      <w:r w:rsidRPr="006454EF">
        <w:rPr>
          <w:i/>
          <w:iCs/>
          <w:color w:val="000000"/>
          <w:sz w:val="28"/>
          <w:szCs w:val="28"/>
        </w:rPr>
        <w:t>а</w:t>
      </w:r>
      <w:r w:rsidRPr="006454EF">
        <w:rPr>
          <w:rStyle w:val="a8"/>
          <w:color w:val="000000"/>
          <w:sz w:val="28"/>
          <w:szCs w:val="28"/>
        </w:rPr>
        <w:t>[</w:t>
      </w:r>
      <w:proofErr w:type="gramEnd"/>
      <w:r w:rsidRPr="006454EF">
        <w:rPr>
          <w:rStyle w:val="a8"/>
          <w:color w:val="000000"/>
          <w:sz w:val="28"/>
          <w:szCs w:val="28"/>
        </w:rPr>
        <w:t>кукушки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наперебой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отсчитывают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кому-то непрожитые годы] (М. Шолохов)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[ ];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б) </w:t>
      </w:r>
      <w:r w:rsidRPr="006454EF">
        <w:rPr>
          <w:rStyle w:val="a8"/>
          <w:color w:val="000000"/>
          <w:sz w:val="28"/>
          <w:szCs w:val="28"/>
        </w:rPr>
        <w:t>[Упали две-три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крупные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капли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дождя], и [вдруг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блеснула молния]. (И. Гончаров</w:t>
      </w:r>
      <w:proofErr w:type="gramStart"/>
      <w:r w:rsidRPr="006454EF">
        <w:rPr>
          <w:rStyle w:val="a8"/>
          <w:color w:val="000000"/>
          <w:sz w:val="28"/>
          <w:szCs w:val="28"/>
        </w:rPr>
        <w:t>) -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], </w:t>
      </w:r>
      <w:proofErr w:type="gramEnd"/>
      <w:r w:rsidRPr="006454EF">
        <w:rPr>
          <w:color w:val="000000"/>
          <w:sz w:val="28"/>
          <w:szCs w:val="28"/>
        </w:rPr>
        <w:t>и [ 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Дверь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через улицу в ярко освещенном магазине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хлопнула],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из нее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показал</w:t>
      </w:r>
      <w:r w:rsidRPr="006454EF">
        <w:rPr>
          <w:color w:val="000000"/>
          <w:sz w:val="28"/>
          <w:szCs w:val="28"/>
        </w:rPr>
        <w:t>ся </w:t>
      </w:r>
      <w:r w:rsidRPr="006454EF">
        <w:rPr>
          <w:rStyle w:val="a8"/>
          <w:color w:val="000000"/>
          <w:sz w:val="28"/>
          <w:szCs w:val="28"/>
        </w:rPr>
        <w:t>гражданин]. (М. Булгаков</w:t>
      </w:r>
      <w:proofErr w:type="gramStart"/>
      <w:r w:rsidRPr="006454EF">
        <w:rPr>
          <w:rStyle w:val="a8"/>
          <w:color w:val="000000"/>
          <w:sz w:val="28"/>
          <w:szCs w:val="28"/>
        </w:rPr>
        <w:t>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- [ ], </w:t>
      </w:r>
      <w:proofErr w:type="gramEnd"/>
      <w:r w:rsidRPr="006454EF">
        <w:rPr>
          <w:color w:val="000000"/>
          <w:sz w:val="28"/>
          <w:szCs w:val="28"/>
        </w:rPr>
        <w:t>и [ ].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gramStart"/>
      <w:r w:rsidRPr="006454EF">
        <w:rPr>
          <w:color w:val="000000"/>
          <w:sz w:val="28"/>
          <w:szCs w:val="28"/>
        </w:rPr>
        <w:t>в)  </w:t>
      </w:r>
      <w:r w:rsidRPr="006454EF">
        <w:rPr>
          <w:rStyle w:val="a8"/>
          <w:color w:val="000000"/>
          <w:sz w:val="28"/>
          <w:szCs w:val="28"/>
        </w:rPr>
        <w:t>[Жизнь даётся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один раз], и [хочется прожить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ее бодро, осмысленно, красиво] (А. Чехов) </w:t>
      </w:r>
      <w:r w:rsidRPr="006454EF">
        <w:rPr>
          <w:color w:val="000000"/>
          <w:sz w:val="28"/>
          <w:szCs w:val="28"/>
        </w:rPr>
        <w:t>(второе предложение выражает результат, следствие, вывод из содержания первого) - [ ], и [ 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Скажи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ты ей два слова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она спасена] (А. Чехов)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(в первом предложении указывается на условие  действия (состояния) во втором) - [ ], и [ 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Становилось жарко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 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поспешил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домо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й]</w:t>
      </w:r>
      <w:r w:rsidRPr="006454EF">
        <w:rPr>
          <w:rStyle w:val="a8"/>
          <w:color w:val="000000"/>
          <w:sz w:val="28"/>
          <w:szCs w:val="28"/>
        </w:rPr>
        <w:t>  (М. Лермонтов)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(в первом предложении указывается на причину действия</w:t>
      </w:r>
      <w:proofErr w:type="gramEnd"/>
      <w:r w:rsidRPr="006454EF">
        <w:rPr>
          <w:color w:val="000000"/>
          <w:sz w:val="28"/>
          <w:szCs w:val="28"/>
        </w:rPr>
        <w:t xml:space="preserve"> во втором</w:t>
      </w:r>
      <w:proofErr w:type="gramStart"/>
      <w:r w:rsidRPr="006454EF">
        <w:rPr>
          <w:color w:val="000000"/>
          <w:sz w:val="28"/>
          <w:szCs w:val="28"/>
        </w:rPr>
        <w:t xml:space="preserve">) - [ ], </w:t>
      </w:r>
      <w:proofErr w:type="gramEnd"/>
      <w:r w:rsidRPr="006454EF">
        <w:rPr>
          <w:color w:val="000000"/>
          <w:sz w:val="28"/>
          <w:szCs w:val="28"/>
        </w:rPr>
        <w:t>и [ ];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Свободных мест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было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и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им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пришлось стоять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 (В. Распутин)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и [ ].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2. </w:t>
      </w:r>
      <w:proofErr w:type="gramStart"/>
      <w:r w:rsidRPr="006454EF">
        <w:rPr>
          <w:color w:val="FF0000"/>
          <w:sz w:val="28"/>
          <w:szCs w:val="28"/>
        </w:rPr>
        <w:t>Сложносочинённые предложения </w:t>
      </w:r>
      <w:r w:rsidRPr="006454EF">
        <w:rPr>
          <w:rStyle w:val="a8"/>
          <w:color w:val="FF0000"/>
          <w:sz w:val="28"/>
          <w:szCs w:val="28"/>
        </w:rPr>
        <w:t>с разделительными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или (иль), либо, ли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или, то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то, не то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не то, то ли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- </w:t>
      </w:r>
      <w:r w:rsidRPr="006454EF">
        <w:rPr>
          <w:rStyle w:val="a8"/>
          <w:color w:val="FF0000"/>
          <w:sz w:val="28"/>
          <w:szCs w:val="28"/>
        </w:rPr>
        <w:t>то ли.</w:t>
      </w:r>
      <w:proofErr w:type="gramEnd"/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В них указывается на </w:t>
      </w:r>
      <w:r w:rsidRPr="006454EF">
        <w:rPr>
          <w:rStyle w:val="a8"/>
          <w:color w:val="000000"/>
          <w:sz w:val="28"/>
          <w:szCs w:val="28"/>
        </w:rPr>
        <w:t>чередование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явлений, на возможность (выбор) </w:t>
      </w:r>
      <w:r w:rsidRPr="006454EF">
        <w:rPr>
          <w:rStyle w:val="a8"/>
          <w:color w:val="000000"/>
          <w:sz w:val="28"/>
          <w:szCs w:val="28"/>
        </w:rPr>
        <w:t>одного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явления </w:t>
      </w:r>
      <w:r w:rsidRPr="006454EF">
        <w:rPr>
          <w:rStyle w:val="a8"/>
          <w:color w:val="000000"/>
          <w:sz w:val="28"/>
          <w:szCs w:val="28"/>
        </w:rPr>
        <w:t>из двух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или </w:t>
      </w:r>
      <w:r w:rsidRPr="006454EF">
        <w:rPr>
          <w:rStyle w:val="a8"/>
          <w:color w:val="000000"/>
          <w:sz w:val="28"/>
          <w:szCs w:val="28"/>
        </w:rPr>
        <w:t>нескольких.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Например: </w:t>
      </w:r>
      <w:proofErr w:type="gramStart"/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 xml:space="preserve">Залает </w:t>
      </w:r>
      <w:r w:rsidRPr="006454EF">
        <w:rPr>
          <w:rStyle w:val="a8"/>
          <w:color w:val="000000"/>
          <w:sz w:val="28"/>
          <w:szCs w:val="28"/>
        </w:rPr>
        <w:lastRenderedPageBreak/>
        <w:t>пёс</w:t>
      </w:r>
      <w:r w:rsidRPr="006454EF">
        <w:rPr>
          <w:rStyle w:val="a8"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домовый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иль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  <w:u w:val="single"/>
        </w:rPr>
        <w:t>ветерок заше</w:t>
      </w:r>
      <w:r w:rsidRPr="006454EF">
        <w:rPr>
          <w:rStyle w:val="a8"/>
          <w:color w:val="000000"/>
          <w:sz w:val="28"/>
          <w:szCs w:val="28"/>
        </w:rPr>
        <w:t>лестит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в листах темнеющей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пролетит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 (Н. Языков)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], иль [ ], иль [ ]; </w:t>
      </w:r>
      <w:r w:rsidRPr="006454EF">
        <w:rPr>
          <w:rStyle w:val="a8"/>
          <w:color w:val="000000"/>
          <w:sz w:val="28"/>
          <w:szCs w:val="28"/>
        </w:rPr>
        <w:t>То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солнце</w:t>
      </w:r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тусклое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блестит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]</w:t>
      </w:r>
      <w:r w:rsidRPr="006454EF">
        <w:rPr>
          <w:rStyle w:val="a8"/>
          <w:color w:val="000000"/>
          <w:sz w:val="28"/>
          <w:szCs w:val="28"/>
        </w:rPr>
        <w:t>, то </w:t>
      </w:r>
      <w:r w:rsidRPr="006454EF">
        <w:rPr>
          <w:rStyle w:val="a8"/>
          <w:i w:val="0"/>
          <w:iCs w:val="0"/>
          <w:color w:val="000000"/>
          <w:sz w:val="28"/>
          <w:szCs w:val="28"/>
        </w:rPr>
        <w:t>[</w:t>
      </w:r>
      <w:r w:rsidRPr="006454EF">
        <w:rPr>
          <w:rStyle w:val="a8"/>
          <w:color w:val="000000"/>
          <w:sz w:val="28"/>
          <w:szCs w:val="28"/>
        </w:rPr>
        <w:t>туча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чёрная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висит</w:t>
      </w:r>
      <w:r w:rsidRPr="006454EF">
        <w:rPr>
          <w:rStyle w:val="a8"/>
          <w:i w:val="0"/>
          <w:iCs w:val="0"/>
          <w:color w:val="000000"/>
          <w:sz w:val="28"/>
          <w:szCs w:val="28"/>
          <w:u w:val="single"/>
        </w:rPr>
        <w:t>]</w:t>
      </w:r>
      <w:r w:rsidRPr="006454EF">
        <w:rPr>
          <w:rStyle w:val="a8"/>
          <w:color w:val="000000"/>
          <w:sz w:val="28"/>
          <w:szCs w:val="28"/>
          <w:u w:val="single"/>
        </w:rPr>
        <w:t>.</w:t>
      </w:r>
      <w:proofErr w:type="gramEnd"/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(Н. Некрасов)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000000"/>
          <w:sz w:val="28"/>
          <w:szCs w:val="28"/>
        </w:rPr>
        <w:t>То [ ], то [ ]; </w:t>
      </w:r>
      <w:r w:rsidRPr="006454EF">
        <w:rPr>
          <w:rStyle w:val="a8"/>
          <w:color w:val="000000"/>
          <w:sz w:val="28"/>
          <w:szCs w:val="28"/>
        </w:rPr>
        <w:t>Не то [светало], не то [темнело] (Ю. Герман)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Не то [ ], не то [ ] (в предложениях с союзами </w:t>
      </w:r>
      <w:proofErr w:type="gramStart"/>
      <w:r w:rsidRPr="006454EF">
        <w:rPr>
          <w:rStyle w:val="a8"/>
          <w:color w:val="000000"/>
          <w:sz w:val="28"/>
          <w:szCs w:val="28"/>
        </w:rPr>
        <w:t>то</w:t>
      </w:r>
      <w:proofErr w:type="gramEnd"/>
      <w:r w:rsidRPr="006454EF">
        <w:rPr>
          <w:rStyle w:val="a8"/>
          <w:color w:val="000000"/>
          <w:sz w:val="28"/>
          <w:szCs w:val="28"/>
        </w:rPr>
        <w:t xml:space="preserve"> ли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 </w:t>
      </w:r>
      <w:r w:rsidRPr="006454EF">
        <w:rPr>
          <w:rStyle w:val="a8"/>
          <w:color w:val="000000"/>
          <w:sz w:val="28"/>
          <w:szCs w:val="28"/>
        </w:rPr>
        <w:t>то ли, не то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 </w:t>
      </w:r>
      <w:r w:rsidRPr="006454EF">
        <w:rPr>
          <w:rStyle w:val="a8"/>
          <w:color w:val="000000"/>
          <w:sz w:val="28"/>
          <w:szCs w:val="28"/>
        </w:rPr>
        <w:t>не то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взаимоисключение осложнено значением предположительности или указанием на затруднение в выборе точного обозначения ситуации).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3. </w:t>
      </w:r>
      <w:proofErr w:type="gramStart"/>
      <w:r w:rsidRPr="006454EF">
        <w:rPr>
          <w:color w:val="FF0000"/>
          <w:sz w:val="28"/>
          <w:szCs w:val="28"/>
        </w:rPr>
        <w:t>Сложносочинённые предложения с </w:t>
      </w:r>
      <w:r w:rsidRPr="006454EF">
        <w:rPr>
          <w:rStyle w:val="a8"/>
          <w:color w:val="FF0000"/>
          <w:sz w:val="28"/>
          <w:szCs w:val="28"/>
        </w:rPr>
        <w:t>противительными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а, но, да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(= </w:t>
      </w:r>
      <w:r w:rsidRPr="006454EF">
        <w:rPr>
          <w:rStyle w:val="a8"/>
          <w:color w:val="FF0000"/>
          <w:sz w:val="28"/>
          <w:szCs w:val="28"/>
        </w:rPr>
        <w:t>но), однако, зато, же, только.</w:t>
      </w:r>
      <w:proofErr w:type="gramEnd"/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В них одно явление противопоставляется другому или чем-то отличается от него. Например: </w:t>
      </w:r>
      <w:r w:rsidRPr="006454EF">
        <w:rPr>
          <w:rStyle w:val="a8"/>
          <w:color w:val="000000"/>
          <w:sz w:val="28"/>
          <w:szCs w:val="28"/>
        </w:rPr>
        <w:t>[Чины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людьми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даются], 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[люди могут обмануться] (А. Грибоедов)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 ], а [ ]; </w:t>
      </w:r>
      <w:r w:rsidRPr="006454EF">
        <w:rPr>
          <w:rStyle w:val="a8"/>
          <w:color w:val="000000"/>
          <w:sz w:val="28"/>
          <w:szCs w:val="28"/>
        </w:rPr>
        <w:t>[Убеждения внушаются</w:t>
      </w:r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теорией], [поведение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формируется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примером] (А. Герцен)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(союз </w:t>
      </w:r>
      <w:r w:rsidRPr="006454EF">
        <w:rPr>
          <w:rStyle w:val="a8"/>
          <w:color w:val="000000"/>
          <w:sz w:val="28"/>
          <w:szCs w:val="28"/>
        </w:rPr>
        <w:t>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совмещает в себе два значения: противительного союза и усилительной частицы; поэтому он стоит не между простыми предложениями, а после первого слова второго предложения, выделяя это слово) - [ ], [же</w:t>
      </w:r>
      <w:proofErr w:type="gramStart"/>
      <w:r w:rsidRPr="006454EF">
        <w:rPr>
          <w:color w:val="000000"/>
          <w:sz w:val="28"/>
          <w:szCs w:val="28"/>
        </w:rPr>
        <w:t xml:space="preserve"> ]</w:t>
      </w:r>
      <w:proofErr w:type="gramEnd"/>
      <w:r w:rsidRPr="006454EF">
        <w:rPr>
          <w:color w:val="000000"/>
          <w:sz w:val="28"/>
          <w:szCs w:val="28"/>
        </w:rPr>
        <w:t>; </w:t>
      </w:r>
      <w:proofErr w:type="gramStart"/>
      <w:r w:rsidRPr="006454EF">
        <w:rPr>
          <w:rStyle w:val="a8"/>
          <w:color w:val="000000"/>
          <w:sz w:val="28"/>
          <w:szCs w:val="28"/>
        </w:rPr>
        <w:t>[Они, конечно,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знают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меня], да \я-то их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знаю] (Ф. Достоевский)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[ ]; </w:t>
      </w:r>
      <w:r w:rsidRPr="006454EF">
        <w:rPr>
          <w:rStyle w:val="a8"/>
          <w:color w:val="000000"/>
          <w:sz w:val="28"/>
          <w:szCs w:val="28"/>
        </w:rPr>
        <w:t>[Федя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никогда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плакал], зато [</w:t>
      </w:r>
      <w:r w:rsidRPr="006454EF">
        <w:rPr>
          <w:rStyle w:val="a8"/>
          <w:color w:val="000000"/>
          <w:sz w:val="28"/>
          <w:szCs w:val="28"/>
          <w:u w:val="single"/>
        </w:rPr>
        <w:t>нахо</w:t>
      </w:r>
      <w:r w:rsidRPr="006454EF">
        <w:rPr>
          <w:rStyle w:val="a8"/>
          <w:color w:val="000000"/>
          <w:sz w:val="28"/>
          <w:szCs w:val="28"/>
        </w:rPr>
        <w:t>дило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 xml:space="preserve">на него временами </w:t>
      </w:r>
      <w:proofErr w:type="spellStart"/>
      <w:r w:rsidRPr="006454EF">
        <w:rPr>
          <w:rStyle w:val="a8"/>
          <w:color w:val="000000"/>
          <w:sz w:val="28"/>
          <w:szCs w:val="28"/>
        </w:rPr>
        <w:t>дикоеупрямство</w:t>
      </w:r>
      <w:proofErr w:type="spellEnd"/>
      <w:r w:rsidRPr="006454EF">
        <w:rPr>
          <w:rStyle w:val="a8"/>
          <w:color w:val="000000"/>
          <w:sz w:val="28"/>
          <w:szCs w:val="28"/>
        </w:rPr>
        <w:t>] (И. Тургенев)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зато [ ]; </w:t>
      </w:r>
      <w:r w:rsidRPr="006454EF">
        <w:rPr>
          <w:rStyle w:val="a8"/>
          <w:color w:val="000000"/>
          <w:sz w:val="28"/>
          <w:szCs w:val="28"/>
        </w:rPr>
        <w:t>[Она не двигалась], только [чуть-чуть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  <w:u w:val="single"/>
        </w:rPr>
        <w:t>шеве</w:t>
      </w:r>
      <w:r w:rsidRPr="006454EF">
        <w:rPr>
          <w:rStyle w:val="a8"/>
          <w:color w:val="000000"/>
          <w:sz w:val="28"/>
          <w:szCs w:val="28"/>
        </w:rPr>
        <w:t>лились брови] (В. Распутин)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только [ ]; </w:t>
      </w:r>
      <w:r w:rsidRPr="006454EF">
        <w:rPr>
          <w:rStyle w:val="a8"/>
          <w:color w:val="000000"/>
          <w:sz w:val="28"/>
          <w:szCs w:val="28"/>
        </w:rPr>
        <w:t>[Был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уже весенний месяц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март], однако [по ночам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деревья трещали</w:t>
      </w:r>
      <w:r w:rsidRPr="006454EF">
        <w:rPr>
          <w:i/>
          <w:iCs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от холода, как в декабре] (А. Чехов)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однако [ ]. (Противительный союз «однако» всегда стоит в начале</w:t>
      </w:r>
      <w:proofErr w:type="gramEnd"/>
      <w:r w:rsidRPr="006454EF">
        <w:rPr>
          <w:color w:val="000000"/>
          <w:sz w:val="28"/>
          <w:szCs w:val="28"/>
        </w:rPr>
        <w:t xml:space="preserve"> простого предложения, он может быть заменён союзом «но», запятая после него не ставится. Омонимичное союзу вводное слово «однако» стоит не в начале (т.е. в середине или в конце) предложения и на письме выделяется запятыми. Ср.: </w:t>
      </w:r>
      <w:r w:rsidRPr="006454EF">
        <w:rPr>
          <w:rStyle w:val="a8"/>
          <w:color w:val="000000"/>
          <w:sz w:val="28"/>
          <w:szCs w:val="28"/>
        </w:rPr>
        <w:t>Мы все его ждали, однако (но) он не пришёл.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 </w:t>
      </w:r>
      <w:proofErr w:type="gramStart"/>
      <w:r w:rsidRPr="006454EF">
        <w:rPr>
          <w:rStyle w:val="a8"/>
          <w:color w:val="000000"/>
          <w:sz w:val="28"/>
          <w:szCs w:val="28"/>
        </w:rPr>
        <w:t>Мы все его ждали, он, однако, не пришёл.)</w:t>
      </w:r>
      <w:proofErr w:type="gramEnd"/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4. Сложносочинённые предложения с </w:t>
      </w:r>
      <w:r w:rsidRPr="006454EF">
        <w:rPr>
          <w:rStyle w:val="a8"/>
          <w:color w:val="FF0000"/>
          <w:sz w:val="28"/>
          <w:szCs w:val="28"/>
        </w:rPr>
        <w:t xml:space="preserve">градационно-сопоставительными союзами: не только ... но и, </w:t>
      </w:r>
      <w:proofErr w:type="gramStart"/>
      <w:r w:rsidRPr="006454EF">
        <w:rPr>
          <w:rStyle w:val="a8"/>
          <w:color w:val="FF0000"/>
          <w:sz w:val="28"/>
          <w:szCs w:val="28"/>
        </w:rPr>
        <w:t>не</w:t>
      </w:r>
      <w:proofErr w:type="gramEnd"/>
      <w:r w:rsidRPr="006454EF">
        <w:rPr>
          <w:rStyle w:val="a8"/>
          <w:color w:val="FF0000"/>
          <w:sz w:val="28"/>
          <w:szCs w:val="28"/>
        </w:rPr>
        <w:t xml:space="preserve"> то чтобы ... а (но), если не ... то, не то что ... но (а), не столько ... сколько.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В таких предложениях происходит сопоставление или противопоставление явлений по степени значимости: сообщаемое  во  втором  предложении  представлено как в том или ином отношении более значимое, действенное или убедительное по сравнению с тем, о чём говорится в первом (то, о чём говорится во втором предложении, обладает для </w:t>
      </w:r>
      <w:proofErr w:type="gramStart"/>
      <w:r w:rsidRPr="006454EF">
        <w:rPr>
          <w:color w:val="000000"/>
          <w:sz w:val="28"/>
          <w:szCs w:val="28"/>
        </w:rPr>
        <w:t>говорящего</w:t>
      </w:r>
      <w:proofErr w:type="gramEnd"/>
      <w:r w:rsidRPr="006454EF">
        <w:rPr>
          <w:color w:val="000000"/>
          <w:sz w:val="28"/>
          <w:szCs w:val="28"/>
        </w:rPr>
        <w:t xml:space="preserve"> большей степенью значимости). Например: </w:t>
      </w:r>
      <w:r w:rsidRPr="006454EF">
        <w:rPr>
          <w:rStyle w:val="a8"/>
          <w:color w:val="000000"/>
          <w:sz w:val="28"/>
          <w:szCs w:val="28"/>
        </w:rPr>
        <w:t>[</w:t>
      </w:r>
      <w:proofErr w:type="spellStart"/>
      <w:r w:rsidRPr="006454EF">
        <w:rPr>
          <w:rStyle w:val="a8"/>
          <w:color w:val="000000"/>
          <w:sz w:val="28"/>
          <w:szCs w:val="28"/>
        </w:rPr>
        <w:t>Cm</w:t>
      </w:r>
      <w:proofErr w:type="spellEnd"/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то что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жесток, но [он слишком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деятельного характера] (Л. Толстой)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не то что [ ], но [ ]; </w:t>
      </w:r>
      <w:r w:rsidRPr="006454EF">
        <w:rPr>
          <w:rStyle w:val="a8"/>
          <w:color w:val="000000"/>
          <w:sz w:val="28"/>
          <w:szCs w:val="28"/>
        </w:rPr>
        <w:t>Не только [Соня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без краски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не могла выдержать</w:t>
      </w:r>
      <w:r w:rsidRPr="006454EF">
        <w:rPr>
          <w:rStyle w:val="a8"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этого взгляда], но и [старая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графиня и Наташа покраснели, заметив этот взгляд] (Л. Толстой)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Не только [ ], но и [</w:t>
      </w:r>
      <w:proofErr w:type="gramStart"/>
      <w:r w:rsidRPr="006454EF">
        <w:rPr>
          <w:color w:val="000000"/>
          <w:sz w:val="28"/>
          <w:szCs w:val="28"/>
        </w:rPr>
        <w:t xml:space="preserve"> ]</w:t>
      </w:r>
      <w:proofErr w:type="gramEnd"/>
      <w:r w:rsidRPr="006454EF">
        <w:rPr>
          <w:color w:val="000000"/>
          <w:sz w:val="28"/>
          <w:szCs w:val="28"/>
        </w:rPr>
        <w:t>.</w:t>
      </w:r>
    </w:p>
    <w:p w:rsidR="006454EF" w:rsidRPr="006454EF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6454EF">
        <w:rPr>
          <w:color w:val="FF0000"/>
          <w:sz w:val="28"/>
          <w:szCs w:val="28"/>
        </w:rPr>
        <w:t>5. Сложносочинённые предложения с </w:t>
      </w:r>
      <w:r w:rsidRPr="006454EF">
        <w:rPr>
          <w:rStyle w:val="a8"/>
          <w:color w:val="FF0000"/>
          <w:sz w:val="28"/>
          <w:szCs w:val="28"/>
        </w:rPr>
        <w:t>присоединительными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да и, тоже, также, причём, притом.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Второе предложение в них имеет характер </w:t>
      </w:r>
      <w:r w:rsidRPr="006454EF">
        <w:rPr>
          <w:color w:val="000000"/>
          <w:sz w:val="28"/>
          <w:szCs w:val="28"/>
        </w:rPr>
        <w:lastRenderedPageBreak/>
        <w:t>добавочного или попутного замечания, часто неожиданного, как бы только что пришедшего в голову. </w:t>
      </w:r>
      <w:r w:rsidRPr="006454EF">
        <w:rPr>
          <w:rStyle w:val="a8"/>
          <w:color w:val="000000"/>
          <w:sz w:val="28"/>
          <w:szCs w:val="28"/>
        </w:rPr>
        <w:t>[Он чувствовал себя</w:t>
      </w:r>
      <w:r w:rsidRPr="006454EF">
        <w:rPr>
          <w:rStyle w:val="a8"/>
          <w:color w:val="000000"/>
          <w:sz w:val="28"/>
          <w:szCs w:val="28"/>
          <w:u w:val="single"/>
        </w:rPr>
        <w:t> </w:t>
      </w:r>
      <w:r w:rsidRPr="006454EF">
        <w:rPr>
          <w:rStyle w:val="a8"/>
          <w:color w:val="000000"/>
          <w:sz w:val="28"/>
          <w:szCs w:val="28"/>
        </w:rPr>
        <w:t>перед нею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ребёнком], да и [она считала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его за ребёнка] (Ф. Достоевский)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и [ ]; </w:t>
      </w:r>
      <w:r w:rsidRPr="006454EF">
        <w:rPr>
          <w:rStyle w:val="a8"/>
          <w:color w:val="000000"/>
          <w:sz w:val="28"/>
          <w:szCs w:val="28"/>
        </w:rPr>
        <w:t>[Бедной Наденьке больше уже негде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слышать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тех слов], да и [некому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произносить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их] (А, Чехов)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], да и [ ]; </w:t>
      </w:r>
      <w:r w:rsidRPr="006454EF">
        <w:rPr>
          <w:rStyle w:val="a8"/>
          <w:color w:val="000000"/>
          <w:sz w:val="28"/>
          <w:szCs w:val="28"/>
        </w:rPr>
        <w:t>[Лицо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её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было бледно], [слегка раскрытые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губы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тоже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  <w:u w:val="single"/>
        </w:rPr>
        <w:t>по</w:t>
      </w:r>
      <w:r w:rsidRPr="006454EF">
        <w:rPr>
          <w:rStyle w:val="a8"/>
          <w:color w:val="000000"/>
          <w:sz w:val="28"/>
          <w:szCs w:val="28"/>
        </w:rPr>
        <w:t>бледнели] (И. Тургенев)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- [ ]., [тоже</w:t>
      </w:r>
      <w:proofErr w:type="gramStart"/>
      <w:r w:rsidRPr="006454EF">
        <w:rPr>
          <w:color w:val="000000"/>
          <w:sz w:val="28"/>
          <w:szCs w:val="28"/>
        </w:rPr>
        <w:t xml:space="preserve"> ]</w:t>
      </w:r>
      <w:proofErr w:type="gramEnd"/>
      <w:r w:rsidRPr="006454EF">
        <w:rPr>
          <w:color w:val="000000"/>
          <w:sz w:val="28"/>
          <w:szCs w:val="28"/>
        </w:rPr>
        <w:t xml:space="preserve"> (союзы </w:t>
      </w:r>
      <w:r w:rsidRPr="006454EF">
        <w:rPr>
          <w:rStyle w:val="a8"/>
          <w:color w:val="000000"/>
          <w:sz w:val="28"/>
          <w:szCs w:val="28"/>
        </w:rPr>
        <w:t>тоже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и </w:t>
      </w:r>
      <w:r w:rsidRPr="006454EF">
        <w:rPr>
          <w:rStyle w:val="a8"/>
          <w:color w:val="000000"/>
          <w:sz w:val="28"/>
          <w:szCs w:val="28"/>
        </w:rPr>
        <w:t>так же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по значению приближаются к союзу </w:t>
      </w:r>
      <w:r w:rsidRPr="006454EF">
        <w:rPr>
          <w:rStyle w:val="a8"/>
          <w:color w:val="000000"/>
          <w:sz w:val="28"/>
          <w:szCs w:val="28"/>
        </w:rPr>
        <w:t>и,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но они стоят не между простыми предложениями, а внутри второго).</w:t>
      </w:r>
    </w:p>
    <w:p w:rsidR="006454EF" w:rsidRPr="00635AD6" w:rsidRDefault="006454EF" w:rsidP="006454EF">
      <w:pPr>
        <w:pStyle w:val="a4"/>
        <w:shd w:val="clear" w:color="auto" w:fill="FFFFFF"/>
        <w:spacing w:before="0" w:beforeAutospacing="0" w:after="0" w:afterAutospacing="0"/>
        <w:ind w:left="720"/>
        <w:rPr>
          <w:rFonts w:ascii="Open Sans" w:hAnsi="Open Sans"/>
          <w:color w:val="000000"/>
          <w:sz w:val="21"/>
          <w:szCs w:val="21"/>
        </w:rPr>
      </w:pPr>
      <w:r w:rsidRPr="006454EF">
        <w:rPr>
          <w:color w:val="FF0000"/>
          <w:sz w:val="28"/>
          <w:szCs w:val="28"/>
        </w:rPr>
        <w:t>6. Сложносочинённые предложения </w:t>
      </w:r>
      <w:r w:rsidRPr="006454EF">
        <w:rPr>
          <w:rStyle w:val="a8"/>
          <w:color w:val="FF0000"/>
          <w:sz w:val="28"/>
          <w:szCs w:val="28"/>
        </w:rPr>
        <w:t>с пояснительными</w:t>
      </w:r>
      <w:r w:rsidRPr="006454EF">
        <w:rPr>
          <w:i/>
          <w:iCs/>
          <w:color w:val="FF0000"/>
          <w:sz w:val="28"/>
          <w:szCs w:val="28"/>
        </w:rPr>
        <w:t> </w:t>
      </w:r>
      <w:r w:rsidRPr="006454EF">
        <w:rPr>
          <w:color w:val="FF0000"/>
          <w:sz w:val="28"/>
          <w:szCs w:val="28"/>
        </w:rPr>
        <w:t>союзами: </w:t>
      </w:r>
      <w:r w:rsidRPr="006454EF">
        <w:rPr>
          <w:rStyle w:val="a8"/>
          <w:color w:val="FF0000"/>
          <w:sz w:val="28"/>
          <w:szCs w:val="28"/>
        </w:rPr>
        <w:t>то есть, а именно,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>В них указывается на тождество, равнозначность ситуаций, при этом второе предложение поясняет, конкретизирует мысль, высказанную в первом. Например: </w:t>
      </w:r>
      <w:r w:rsidRPr="006454EF">
        <w:rPr>
          <w:rStyle w:val="a8"/>
          <w:color w:val="000000"/>
          <w:sz w:val="28"/>
          <w:szCs w:val="28"/>
        </w:rPr>
        <w:t>[Так же вот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жилось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 xml:space="preserve">в родных </w:t>
      </w:r>
      <w:proofErr w:type="spellStart"/>
      <w:r w:rsidRPr="006454EF">
        <w:rPr>
          <w:rStyle w:val="a8"/>
          <w:color w:val="000000"/>
          <w:sz w:val="28"/>
          <w:szCs w:val="28"/>
        </w:rPr>
        <w:t>Лозищах</w:t>
      </w:r>
      <w:proofErr w:type="spellEnd"/>
      <w:r w:rsidRPr="006454EF">
        <w:rPr>
          <w:rStyle w:val="a8"/>
          <w:color w:val="000000"/>
          <w:sz w:val="28"/>
          <w:szCs w:val="28"/>
        </w:rPr>
        <w:t xml:space="preserve"> и не коему Осипу Лозинскому], то есть [жилось, правду сказать, неважно] (В. Короленко</w:t>
      </w:r>
      <w:proofErr w:type="gramStart"/>
      <w:r w:rsidRPr="006454EF">
        <w:rPr>
          <w:rStyle w:val="a8"/>
          <w:color w:val="000000"/>
          <w:sz w:val="28"/>
          <w:szCs w:val="28"/>
        </w:rPr>
        <w:t>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- [ ], </w:t>
      </w:r>
      <w:proofErr w:type="gramEnd"/>
      <w:r w:rsidRPr="006454EF">
        <w:rPr>
          <w:color w:val="000000"/>
          <w:sz w:val="28"/>
          <w:szCs w:val="28"/>
        </w:rPr>
        <w:t>то есть [ ]; </w:t>
      </w:r>
      <w:r w:rsidRPr="006454EF">
        <w:rPr>
          <w:rStyle w:val="a8"/>
          <w:color w:val="000000"/>
          <w:sz w:val="28"/>
          <w:szCs w:val="28"/>
        </w:rPr>
        <w:t>[Мужская комнатная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прислуга была доведена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у нас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до минимума], а именно: [для всего дома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rStyle w:val="a8"/>
          <w:color w:val="000000"/>
          <w:sz w:val="28"/>
          <w:szCs w:val="28"/>
        </w:rPr>
        <w:t>полагалось достаточным не больше двух лакеев] (М. Салтыков-Щедрин)</w:t>
      </w:r>
      <w:r w:rsidRPr="006454EF">
        <w:rPr>
          <w:i/>
          <w:iCs/>
          <w:color w:val="000000"/>
          <w:sz w:val="28"/>
          <w:szCs w:val="28"/>
        </w:rPr>
        <w:t> </w:t>
      </w:r>
      <w:r w:rsidRPr="006454EF">
        <w:rPr>
          <w:color w:val="000000"/>
          <w:sz w:val="28"/>
          <w:szCs w:val="28"/>
        </w:rPr>
        <w:t xml:space="preserve">- [ ], а </w:t>
      </w:r>
      <w:r>
        <w:rPr>
          <w:rFonts w:ascii="Open Sans" w:hAnsi="Open Sans"/>
          <w:color w:val="000000"/>
          <w:sz w:val="27"/>
          <w:szCs w:val="27"/>
        </w:rPr>
        <w:t>именно [ ].</w:t>
      </w:r>
    </w:p>
    <w:p w:rsidR="006454EF" w:rsidRPr="006454EF" w:rsidRDefault="006454EF" w:rsidP="006454E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A6264"/>
          <w:kern w:val="36"/>
          <w:sz w:val="28"/>
          <w:szCs w:val="28"/>
          <w:lang w:eastAsia="ru-RU"/>
        </w:rPr>
      </w:pPr>
      <w:r w:rsidRPr="00635AD6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2.</w:t>
      </w:r>
      <w:r w:rsidRPr="006454EF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 </w:t>
      </w:r>
      <w:r w:rsidRPr="00635AD6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Сложноподчинённые предложения</w:t>
      </w:r>
      <w:r w:rsidRPr="006454EF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 (СПП)</w:t>
      </w:r>
      <w:r w:rsidRPr="006454EF">
        <w:rPr>
          <w:rFonts w:ascii="Times New Roman" w:eastAsia="Times New Roman" w:hAnsi="Times New Roman" w:cs="Times New Roman"/>
          <w:bCs/>
          <w:color w:val="3A6264"/>
          <w:kern w:val="36"/>
          <w:sz w:val="28"/>
          <w:szCs w:val="28"/>
          <w:lang w:eastAsia="ru-RU"/>
        </w:rPr>
        <w:t xml:space="preserve"> –</w:t>
      </w:r>
      <w:r w:rsidRPr="006454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это предложения</w:t>
      </w:r>
      <w:r w:rsidRPr="006454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в которых есть главное предложение и одно или несколько придаточных предложений. Придаточные предложения подчиняются главному и отвечают на вопросы членов предложения.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Придаточные предложения могут стоять </w:t>
      </w:r>
      <w:r w:rsidRPr="006454E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перед главным предложением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С тех пор как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</w:t>
      </w:r>
      <w:proofErr w:type="spellStart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Нонна</w:t>
      </w:r>
      <w:proofErr w:type="spellEnd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 отказала Андрею, старик был с </w:t>
      </w:r>
      <w:proofErr w:type="spellStart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Нонной</w:t>
      </w:r>
      <w:proofErr w:type="spellEnd"/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 официально сух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(Панова).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С тех пор как</w:t>
      </w:r>
      <w:proofErr w:type="gramStart"/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), [     ].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Придаточные могут стоять </w:t>
      </w:r>
      <w:r w:rsidRPr="006454E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после главного предложения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Она не сводила глаз с дороги, </w:t>
      </w:r>
      <w:r w:rsidRPr="006454EF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что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 ведёт через рощу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(Гончаров).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[     ], (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что</w:t>
      </w:r>
      <w:proofErr w:type="gramStart"/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   )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Придаточные предложения могут стоять </w:t>
      </w:r>
      <w:r w:rsidRPr="006454E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в середине главного предложения</w:t>
      </w:r>
      <w:r w:rsidRPr="006454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shd w:val="clear" w:color="auto" w:fill="FFFFFF"/>
        <w:spacing w:after="0" w:line="2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И вечерком, </w:t>
      </w:r>
      <w:r w:rsidRPr="006454EF">
        <w:rPr>
          <w:rFonts w:ascii="Times New Roman" w:eastAsia="Times New Roman" w:hAnsi="Times New Roman" w:cs="Times New Roman"/>
          <w:b/>
          <w:bCs/>
          <w:i/>
          <w:iCs/>
          <w:color w:val="CC0033"/>
          <w:sz w:val="28"/>
          <w:szCs w:val="28"/>
          <w:lang w:eastAsia="ru-RU"/>
        </w:rPr>
        <w:t>когда</w:t>
      </w:r>
      <w:r w:rsidRPr="006454EF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 все кошки серы, князь отправился подышать чистым 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воздухом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(Лесков).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[    ,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),    ]</w:t>
      </w:r>
      <w:proofErr w:type="gramEnd"/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35"/>
      </w:tblGrid>
      <w:tr w:rsidR="006454EF" w:rsidRPr="006454EF" w:rsidTr="006454EF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FFFFFF"/>
            <w:vAlign w:val="center"/>
            <w:hideMark/>
          </w:tcPr>
          <w:p w:rsidR="006454EF" w:rsidRPr="006454EF" w:rsidRDefault="006454EF" w:rsidP="00645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Придаточные предложения отделяются от главного запятыми. Если придаточное предложение стоит в середине главного, то придаточное предложение отделяется от главного с двух сторон.</w:t>
            </w:r>
          </w:p>
        </w:tc>
      </w:tr>
    </w:tbl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Придаточные предложения могут относиться </w:t>
      </w: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одному слову в главном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 всему главному предложению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одному слову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главном предложении относятся следующие типы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придаточных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подлежащные;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сказуемные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другой классификации подлежащные и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сказуемные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придаточные относятся к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придаточным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местоимённо-определительным);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определительные;</w:t>
      </w:r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(по другой классификации – изъяснительные);</w:t>
      </w:r>
      <w:proofErr w:type="gramEnd"/>
    </w:p>
    <w:p w:rsidR="006454EF" w:rsidRPr="006454EF" w:rsidRDefault="006454EF" w:rsidP="006454EF">
      <w:pPr>
        <w:numPr>
          <w:ilvl w:val="0"/>
          <w:numId w:val="22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образа действия и степени.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 всему главному предложению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обычно относятся следующие типы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придаточных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4EF" w:rsidRPr="006454EF" w:rsidRDefault="006454EF" w:rsidP="006454EF">
      <w:pPr>
        <w:numPr>
          <w:ilvl w:val="0"/>
          <w:numId w:val="23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 места, времени, причины, следствия, сравнения, цели, условия, уступки (то есть обстоятельственные типы придаточных, кроме придаточных образа действия и степени).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Типология придаточных предложений даётся по учебнику: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Бабайцева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 Русский язык: Теория. 5–9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Средствами связи придаточного и главного предложений являются:</w:t>
      </w:r>
    </w:p>
    <w:p w:rsidR="006454EF" w:rsidRPr="006454EF" w:rsidRDefault="006454EF" w:rsidP="006454EF">
      <w:pPr>
        <w:numPr>
          <w:ilvl w:val="0"/>
          <w:numId w:val="2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придаточном предложении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подчинительные союзы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что, чтобы, ибо, пока, когда, как, если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 или союзные слова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который, какой, кто, что, как, где, куда, откуда, когда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др.);</w:t>
      </w:r>
      <w:proofErr w:type="gramEnd"/>
    </w:p>
    <w:p w:rsidR="006454EF" w:rsidRPr="006454EF" w:rsidRDefault="006454EF" w:rsidP="006454EF">
      <w:pPr>
        <w:numPr>
          <w:ilvl w:val="0"/>
          <w:numId w:val="24"/>
        </w:numPr>
        <w:shd w:val="clear" w:color="auto" w:fill="FFFFFF"/>
        <w:spacing w:after="6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главном предложении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указательные слова (</w:t>
      </w:r>
      <w:r w:rsidRPr="006454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тот, такой, там, туда, потому, оттого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т.д.).</w:t>
      </w:r>
      <w:proofErr w:type="gramEnd"/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 и союзные слова – главные средства связи в сложноподчинённом предложении.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Указательные слова в главном предложении могут быть, а могут и не быть.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 и союзные слова обычно стоят в начале придаточного предложения и служат показателем границы между главным и придаточным.</w:t>
      </w:r>
    </w:p>
    <w:p w:rsidR="006454EF" w:rsidRPr="006454EF" w:rsidRDefault="006454EF" w:rsidP="006454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5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Исключение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составляет союз-частица </w:t>
      </w:r>
      <w:r w:rsidRPr="006454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</w:t>
      </w:r>
      <w:r w:rsidRPr="006454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находится в середине придаточного предложения.</w:t>
      </w:r>
    </w:p>
    <w:p w:rsidR="00635AD6" w:rsidRDefault="00635AD6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635AD6" w:rsidRDefault="00635AD6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06186" cy="3600000"/>
            <wp:effectExtent l="19050" t="0" r="0" b="0"/>
            <wp:docPr id="1" name="Рисунок 1" descr="C:\Users\Vitalik\Desktop\cc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ccp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18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AD6" w:rsidRDefault="00635AD6" w:rsidP="00523D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CC6B8A" w:rsidRPr="00CF65C2" w:rsidRDefault="00CC6B8A" w:rsidP="00CC6B8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</w:p>
    <w:p w:rsidR="00635AD6" w:rsidRPr="00635AD6" w:rsidRDefault="00635AD6" w:rsidP="00635AD6">
      <w:pPr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35AD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lastRenderedPageBreak/>
        <w:t>3.Выполните практическое задание по теме.</w:t>
      </w:r>
    </w:p>
    <w:p w:rsidR="00635AD6" w:rsidRPr="00635AD6" w:rsidRDefault="00635AD6" w:rsidP="00635AD6">
      <w:pPr>
        <w:jc w:val="both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35AD6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Задание:</w:t>
      </w:r>
    </w:p>
    <w:p w:rsidR="00635AD6" w:rsidRPr="00635AD6" w:rsidRDefault="00635AD6" w:rsidP="00635AD6">
      <w:pPr>
        <w:jc w:val="both"/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</w:pPr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 xml:space="preserve">Спишите, вставляя пропущенные буквы, недостающие </w:t>
      </w:r>
      <w:proofErr w:type="spellStart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зн</w:t>
      </w:r>
      <w:proofErr w:type="gramStart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а</w:t>
      </w:r>
      <w:proofErr w:type="spellEnd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-</w:t>
      </w:r>
      <w:proofErr w:type="gramEnd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</w:rPr>
        <w:br/>
      </w:r>
      <w:proofErr w:type="spellStart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ки</w:t>
      </w:r>
      <w:proofErr w:type="spellEnd"/>
      <w:r w:rsidRPr="00635AD6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 xml:space="preserve"> препинания, раскрывая скобки. </w:t>
      </w:r>
    </w:p>
    <w:p w:rsidR="008F6C02" w:rsidRDefault="00635AD6" w:rsidP="00635AD6">
      <w:pPr>
        <w:rPr>
          <w:rFonts w:ascii="Times New Roman" w:hAnsi="Times New Roman" w:cs="Times New Roman"/>
          <w:sz w:val="28"/>
          <w:szCs w:val="28"/>
        </w:rPr>
      </w:pP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Исти</w:t>
      </w:r>
      <w:proofErr w:type="spellEnd"/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spellStart"/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творчество всегда народно.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 Высоцког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о(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поэта) слово пр..ходило с улицы и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отчист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вшись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его талантом на улицу выходило. У него нет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злых песен хотя он к..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сался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разных отнюдь (не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)с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амых светлых сторон жизни.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Подобно Есенину Высоцкий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возв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дил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низовую культуру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культ всего общества и подобно Зощенко в своих сатирических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клах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он очень точно определял тип людей от 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лица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которых пел. Он ввёл в большую поэзию человека со старого московского двора пел от им..ни разных людей стро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и-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телей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фронтовиков боксёров моряков альпинистов шофёров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спортсменов.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Он часто говорил о той стороне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жизн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 о которой «официальная» поэзия (не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)г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оворила о человеческой дол.. об оби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дах о том что в </w:t>
      </w:r>
      <w:proofErr w:type="spellStart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жизн</w:t>
      </w:r>
      <w:proofErr w:type="spellEnd"/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..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(не)получает(?)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ся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 людях которых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вроде бы списали со счетов но они живут и хотят жить.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Причём он ка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к(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будто) входил во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внутре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..ее состояние персонажа о котором пел и может (по)этому кстати у слушателей возникало убеждение что Высоцкий каждый раз пел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 себя.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Высоцкий как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исти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ый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поэт пропустил время через своё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се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р(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?)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Его творчество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нравстве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..о потому что че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с(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?)но.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Его интерес —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ситуац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..я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внутре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..его состояния когда человек оказывае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т(</w:t>
      </w:r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?)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ся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перед выбором на грани излома надрыва и ему нужны мужество воля одержимость что(бы) выстоять победить.</w:t>
      </w:r>
      <w:r w:rsidRPr="00635AD6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Кажется нет темы в нашей жизни за двадцат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и(</w:t>
      </w:r>
      <w:proofErr w:type="spellStart"/>
      <w:proofErr w:type="gram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ле</w:t>
      </w:r>
      <w:r w:rsidR="00102B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</w:t>
      </w:r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ие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 60—80-х гг., которой бы он не к..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снулся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(По А. </w:t>
      </w:r>
      <w:proofErr w:type="spell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Дем</w:t>
      </w:r>
      <w:proofErr w:type="gramStart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proofErr w:type="spellEnd"/>
      <w:r w:rsidRPr="00635AD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</w:t>
      </w:r>
      <w:proofErr w:type="gramEnd"/>
      <w:r>
        <w:rPr>
          <w:rFonts w:ascii="Georgia" w:hAnsi="Georgia"/>
          <w:color w:val="262626"/>
          <w:sz w:val="23"/>
          <w:szCs w:val="23"/>
        </w:rPr>
        <w:br/>
      </w:r>
      <w:proofErr w:type="spellStart"/>
      <w:r w:rsidRPr="00102B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довой</w:t>
      </w:r>
      <w:proofErr w:type="spellEnd"/>
      <w:r w:rsidRPr="00102B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</w:p>
    <w:p w:rsidR="00F963F5" w:rsidRPr="00F93C35" w:rsidRDefault="0097575F">
      <w:pPr>
        <w:rPr>
          <w:rFonts w:ascii="Times New Roman" w:hAnsi="Times New Roman" w:cs="Times New Roman"/>
          <w:b/>
          <w:sz w:val="28"/>
          <w:szCs w:val="28"/>
        </w:rPr>
      </w:pPr>
      <w:r w:rsidRPr="00F93C35">
        <w:rPr>
          <w:rFonts w:ascii="Times New Roman" w:hAnsi="Times New Roman" w:cs="Times New Roman"/>
          <w:b/>
          <w:sz w:val="28"/>
          <w:szCs w:val="28"/>
        </w:rPr>
        <w:t>4. Материал с выполненным заданием</w:t>
      </w:r>
      <w:r w:rsidR="00F0102C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8F6C02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F0102C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F0102C">
        <w:rPr>
          <w:rFonts w:ascii="Times New Roman" w:hAnsi="Times New Roman" w:cs="Times New Roman"/>
          <w:b/>
          <w:sz w:val="28"/>
          <w:szCs w:val="28"/>
        </w:rPr>
        <w:t>)</w:t>
      </w:r>
      <w:r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Pr="00F93C3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Pr="00F93C35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F93C3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1D50B7" w:rsidRPr="00F93C3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963F5" w:rsidRPr="00F93C35" w:rsidSect="0068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3BA150A"/>
    <w:multiLevelType w:val="multilevel"/>
    <w:tmpl w:val="9FE003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442163A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50491F"/>
    <w:multiLevelType w:val="hybridMultilevel"/>
    <w:tmpl w:val="E476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92962"/>
    <w:multiLevelType w:val="multilevel"/>
    <w:tmpl w:val="9386F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F3768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E2D63"/>
    <w:multiLevelType w:val="multilevel"/>
    <w:tmpl w:val="CDB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05CA2"/>
    <w:multiLevelType w:val="multilevel"/>
    <w:tmpl w:val="E0048A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FFB246A"/>
    <w:multiLevelType w:val="multilevel"/>
    <w:tmpl w:val="6EAC46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0E363F9"/>
    <w:multiLevelType w:val="multilevel"/>
    <w:tmpl w:val="4404D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C155D"/>
    <w:multiLevelType w:val="multilevel"/>
    <w:tmpl w:val="8C30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1317B5"/>
    <w:multiLevelType w:val="multilevel"/>
    <w:tmpl w:val="3E1E7E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FD95197"/>
    <w:multiLevelType w:val="multilevel"/>
    <w:tmpl w:val="A080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D7E58"/>
    <w:multiLevelType w:val="multilevel"/>
    <w:tmpl w:val="961C5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E025A"/>
    <w:multiLevelType w:val="multilevel"/>
    <w:tmpl w:val="B9C4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3D263E"/>
    <w:multiLevelType w:val="hybridMultilevel"/>
    <w:tmpl w:val="940E6FBA"/>
    <w:lvl w:ilvl="0" w:tplc="9CFACFBA">
      <w:start w:val="1"/>
      <w:numFmt w:val="decimal"/>
      <w:lvlText w:val="%1)"/>
      <w:lvlJc w:val="left"/>
      <w:pPr>
        <w:ind w:left="540" w:hanging="360"/>
      </w:pPr>
      <w:rPr>
        <w:rFonts w:hint="default"/>
        <w:color w:val="30203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8A67835"/>
    <w:multiLevelType w:val="multilevel"/>
    <w:tmpl w:val="B21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12EAA"/>
    <w:multiLevelType w:val="multilevel"/>
    <w:tmpl w:val="F0F480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2BC43B1"/>
    <w:multiLevelType w:val="multilevel"/>
    <w:tmpl w:val="4E20A5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5B1365E"/>
    <w:multiLevelType w:val="multilevel"/>
    <w:tmpl w:val="CAE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EC609A"/>
    <w:multiLevelType w:val="multilevel"/>
    <w:tmpl w:val="67CA3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505DF9"/>
    <w:multiLevelType w:val="multilevel"/>
    <w:tmpl w:val="E5C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E876CF"/>
    <w:multiLevelType w:val="hybridMultilevel"/>
    <w:tmpl w:val="7DD8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3"/>
  </w:num>
  <w:num w:numId="5">
    <w:abstractNumId w:val="17"/>
  </w:num>
  <w:num w:numId="6">
    <w:abstractNumId w:val="3"/>
  </w:num>
  <w:num w:numId="7">
    <w:abstractNumId w:val="21"/>
  </w:num>
  <w:num w:numId="8">
    <w:abstractNumId w:val="10"/>
  </w:num>
  <w:num w:numId="9">
    <w:abstractNumId w:val="22"/>
  </w:num>
  <w:num w:numId="10">
    <w:abstractNumId w:val="13"/>
  </w:num>
  <w:num w:numId="11">
    <w:abstractNumId w:val="14"/>
  </w:num>
  <w:num w:numId="12">
    <w:abstractNumId w:val="5"/>
  </w:num>
  <w:num w:numId="13">
    <w:abstractNumId w:val="7"/>
  </w:num>
  <w:num w:numId="14">
    <w:abstractNumId w:val="16"/>
  </w:num>
  <w:num w:numId="15">
    <w:abstractNumId w:val="4"/>
  </w:num>
  <w:num w:numId="16">
    <w:abstractNumId w:val="18"/>
  </w:num>
  <w:num w:numId="17">
    <w:abstractNumId w:val="8"/>
  </w:num>
  <w:num w:numId="18">
    <w:abstractNumId w:val="12"/>
  </w:num>
  <w:num w:numId="19">
    <w:abstractNumId w:val="19"/>
  </w:num>
  <w:num w:numId="20">
    <w:abstractNumId w:val="9"/>
  </w:num>
  <w:num w:numId="21">
    <w:abstractNumId w:val="2"/>
  </w:num>
  <w:num w:numId="22">
    <w:abstractNumId w:val="20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041A"/>
    <w:rsid w:val="00093364"/>
    <w:rsid w:val="000B4543"/>
    <w:rsid w:val="000E4A8F"/>
    <w:rsid w:val="00102B03"/>
    <w:rsid w:val="001D50B7"/>
    <w:rsid w:val="00200BFC"/>
    <w:rsid w:val="00272733"/>
    <w:rsid w:val="002D6507"/>
    <w:rsid w:val="002E1DAD"/>
    <w:rsid w:val="002F7AC6"/>
    <w:rsid w:val="003541A1"/>
    <w:rsid w:val="0038325B"/>
    <w:rsid w:val="003A29FB"/>
    <w:rsid w:val="003B7B6F"/>
    <w:rsid w:val="00450F2B"/>
    <w:rsid w:val="00453A96"/>
    <w:rsid w:val="004D078A"/>
    <w:rsid w:val="00523DFC"/>
    <w:rsid w:val="00545E39"/>
    <w:rsid w:val="0056241D"/>
    <w:rsid w:val="005843A5"/>
    <w:rsid w:val="005F2410"/>
    <w:rsid w:val="00635AD6"/>
    <w:rsid w:val="006454EF"/>
    <w:rsid w:val="00671445"/>
    <w:rsid w:val="0068107C"/>
    <w:rsid w:val="006D2878"/>
    <w:rsid w:val="006F553D"/>
    <w:rsid w:val="0074134E"/>
    <w:rsid w:val="007560D7"/>
    <w:rsid w:val="00765FA4"/>
    <w:rsid w:val="00795E72"/>
    <w:rsid w:val="007A7285"/>
    <w:rsid w:val="007C0697"/>
    <w:rsid w:val="00852C85"/>
    <w:rsid w:val="00857664"/>
    <w:rsid w:val="00863E30"/>
    <w:rsid w:val="008844C6"/>
    <w:rsid w:val="008944D2"/>
    <w:rsid w:val="008C3368"/>
    <w:rsid w:val="008F6C02"/>
    <w:rsid w:val="0097575F"/>
    <w:rsid w:val="009A63D2"/>
    <w:rsid w:val="009B7CA0"/>
    <w:rsid w:val="00A14E72"/>
    <w:rsid w:val="00A90C80"/>
    <w:rsid w:val="00AA0B13"/>
    <w:rsid w:val="00AB241A"/>
    <w:rsid w:val="00BA7E12"/>
    <w:rsid w:val="00BD23ED"/>
    <w:rsid w:val="00C01067"/>
    <w:rsid w:val="00CC6B8A"/>
    <w:rsid w:val="00CF65C2"/>
    <w:rsid w:val="00D04760"/>
    <w:rsid w:val="00D5561B"/>
    <w:rsid w:val="00DB286F"/>
    <w:rsid w:val="00E167D2"/>
    <w:rsid w:val="00EF0E76"/>
    <w:rsid w:val="00F0102C"/>
    <w:rsid w:val="00F65822"/>
    <w:rsid w:val="00F728E0"/>
    <w:rsid w:val="00F7304D"/>
    <w:rsid w:val="00F93C35"/>
    <w:rsid w:val="00F963F5"/>
    <w:rsid w:val="00FE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7C"/>
  </w:style>
  <w:style w:type="paragraph" w:styleId="1">
    <w:name w:val="heading 1"/>
    <w:basedOn w:val="a"/>
    <w:link w:val="10"/>
    <w:uiPriority w:val="9"/>
    <w:qFormat/>
    <w:rsid w:val="00383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7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445"/>
    <w:rPr>
      <w:color w:val="0000FF"/>
      <w:u w:val="single"/>
    </w:rPr>
  </w:style>
  <w:style w:type="character" w:styleId="a6">
    <w:name w:val="Strong"/>
    <w:basedOn w:val="a0"/>
    <w:uiPriority w:val="22"/>
    <w:qFormat/>
    <w:rsid w:val="00671445"/>
    <w:rPr>
      <w:b/>
      <w:bCs/>
    </w:rPr>
  </w:style>
  <w:style w:type="paragraph" w:styleId="a7">
    <w:name w:val="List Paragraph"/>
    <w:basedOn w:val="a"/>
    <w:uiPriority w:val="34"/>
    <w:qFormat/>
    <w:rsid w:val="00BD2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3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C3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8C3368"/>
    <w:rPr>
      <w:i/>
      <w:iCs/>
    </w:rPr>
  </w:style>
  <w:style w:type="character" w:customStyle="1" w:styleId="current">
    <w:name w:val="current"/>
    <w:basedOn w:val="a0"/>
    <w:rsid w:val="00EF0E76"/>
  </w:style>
  <w:style w:type="character" w:customStyle="1" w:styleId="number">
    <w:name w:val="number"/>
    <w:basedOn w:val="a0"/>
    <w:rsid w:val="0000041A"/>
  </w:style>
  <w:style w:type="character" w:customStyle="1" w:styleId="litera">
    <w:name w:val="litera"/>
    <w:basedOn w:val="a0"/>
    <w:rsid w:val="0000041A"/>
  </w:style>
  <w:style w:type="paragraph" w:customStyle="1" w:styleId="11">
    <w:name w:val="Название объекта1"/>
    <w:basedOn w:val="a"/>
    <w:rsid w:val="0000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86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B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ingle">
    <w:name w:val="usingle"/>
    <w:basedOn w:val="a0"/>
    <w:rsid w:val="006454EF"/>
  </w:style>
  <w:style w:type="character" w:customStyle="1" w:styleId="udouble">
    <w:name w:val="udouble"/>
    <w:basedOn w:val="a0"/>
    <w:rsid w:val="0064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1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2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00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77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445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11152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2758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1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45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3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1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5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30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2020-06-14T22:48:00Z</dcterms:created>
  <dcterms:modified xsi:type="dcterms:W3CDTF">2020-06-14T22:48:00Z</dcterms:modified>
</cp:coreProperties>
</file>