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B" w:rsidRDefault="001107DB" w:rsidP="0011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DB">
        <w:rPr>
          <w:rFonts w:ascii="Times New Roman" w:hAnsi="Times New Roman" w:cs="Times New Roman"/>
          <w:b/>
          <w:sz w:val="24"/>
          <w:szCs w:val="24"/>
        </w:rPr>
        <w:t xml:space="preserve">Суммирование последовательностей. Бесконечно </w:t>
      </w:r>
    </w:p>
    <w:p w:rsidR="003508F4" w:rsidRDefault="001107DB" w:rsidP="0011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7DB">
        <w:rPr>
          <w:rFonts w:ascii="Times New Roman" w:hAnsi="Times New Roman" w:cs="Times New Roman"/>
          <w:b/>
          <w:sz w:val="24"/>
          <w:szCs w:val="24"/>
        </w:rPr>
        <w:t>убывающая геометрическая прогрессия и ее сумма.</w:t>
      </w:r>
    </w:p>
    <w:p w:rsidR="009061CF" w:rsidRDefault="009061CF" w:rsidP="00110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DB" w:rsidRDefault="003508F4" w:rsidP="001107DB">
      <w:pPr>
        <w:spacing w:after="0" w:line="240" w:lineRule="auto"/>
      </w:pPr>
      <w:hyperlink r:id="rId5" w:history="1">
        <w:r w:rsidR="001107DB">
          <w:rPr>
            <w:rStyle w:val="a3"/>
          </w:rPr>
          <w:t>https://dl.bsu.by/mod/book/view.php?id=10178&amp;chapterid=1279</w:t>
        </w:r>
      </w:hyperlink>
    </w:p>
    <w:p w:rsidR="009061CF" w:rsidRDefault="009061CF" w:rsidP="001107DB">
      <w:pPr>
        <w:spacing w:after="0" w:line="240" w:lineRule="auto"/>
      </w:pP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Пусть </w:t>
      </w:r>
      <w:r w:rsidRPr="009061CF">
        <w:rPr>
          <w:b/>
          <w:bCs/>
          <w:i/>
          <w:iCs/>
          <w:color w:val="000000"/>
        </w:rPr>
        <w:t>a</w:t>
      </w:r>
      <w:r w:rsidRPr="009061CF">
        <w:rPr>
          <w:color w:val="000000"/>
          <w:vertAlign w:val="subscript"/>
        </w:rPr>
        <w:t>1 </w:t>
      </w:r>
      <w:r w:rsidRPr="009061CF">
        <w:rPr>
          <w:color w:val="000000"/>
        </w:rPr>
        <w:t>, </w:t>
      </w:r>
      <w:r w:rsidRPr="009061CF">
        <w:rPr>
          <w:b/>
          <w:bCs/>
          <w:i/>
          <w:iCs/>
          <w:color w:val="000000"/>
        </w:rPr>
        <w:t>a</w:t>
      </w:r>
      <w:r w:rsidRPr="009061CF">
        <w:rPr>
          <w:color w:val="000000"/>
          <w:vertAlign w:val="subscript"/>
        </w:rPr>
        <w:t>1</w:t>
      </w:r>
      <w:r w:rsidRPr="009061CF">
        <w:rPr>
          <w:b/>
          <w:bCs/>
          <w:i/>
          <w:iCs/>
          <w:color w:val="000000"/>
        </w:rPr>
        <w:t>q</w:t>
      </w:r>
      <w:r w:rsidRPr="009061CF">
        <w:rPr>
          <w:color w:val="000000"/>
        </w:rPr>
        <w:t> , </w:t>
      </w:r>
      <w:r w:rsidRPr="009061CF">
        <w:rPr>
          <w:b/>
          <w:bCs/>
          <w:i/>
          <w:iCs/>
          <w:color w:val="000000"/>
        </w:rPr>
        <w:t>a</w:t>
      </w:r>
      <w:r w:rsidRPr="009061CF">
        <w:rPr>
          <w:color w:val="000000"/>
          <w:vertAlign w:val="subscript"/>
        </w:rPr>
        <w:t>1</w:t>
      </w:r>
      <w:r w:rsidRPr="009061CF">
        <w:rPr>
          <w:b/>
          <w:bCs/>
          <w:i/>
          <w:iCs/>
          <w:color w:val="000000"/>
        </w:rPr>
        <w:t>q</w:t>
      </w:r>
      <w:r w:rsidRPr="009061CF">
        <w:rPr>
          <w:color w:val="000000"/>
          <w:vertAlign w:val="superscript"/>
        </w:rPr>
        <w:t>2</w:t>
      </w:r>
      <w:r w:rsidRPr="009061CF">
        <w:rPr>
          <w:color w:val="000000"/>
        </w:rPr>
        <w:t>, ...— бесконечно убывающая геометрическая прогрессия. Это означает, что | </w:t>
      </w:r>
      <w:proofErr w:type="spellStart"/>
      <w:r w:rsidRPr="009061CF">
        <w:rPr>
          <w:b/>
          <w:bCs/>
          <w:i/>
          <w:iCs/>
          <w:color w:val="000000"/>
        </w:rPr>
        <w:t>q</w:t>
      </w:r>
      <w:proofErr w:type="spellEnd"/>
      <w:r w:rsidRPr="009061CF">
        <w:rPr>
          <w:color w:val="000000"/>
        </w:rPr>
        <w:t> |&lt; 1. Сумма первых </w:t>
      </w:r>
      <w:proofErr w:type="spellStart"/>
      <w:proofErr w:type="gramStart"/>
      <w:r w:rsidRPr="009061CF">
        <w:rPr>
          <w:b/>
          <w:bCs/>
          <w:i/>
          <w:iCs/>
          <w:color w:val="000000"/>
        </w:rPr>
        <w:t>п</w:t>
      </w:r>
      <w:proofErr w:type="spellEnd"/>
      <w:proofErr w:type="gramEnd"/>
      <w:r w:rsidRPr="009061CF">
        <w:rPr>
          <w:color w:val="000000"/>
        </w:rPr>
        <w:t> членов  этой   прогрессии   равна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1390650" cy="447675"/>
            <wp:effectExtent l="19050" t="0" r="0" b="0"/>
            <wp:docPr id="81" name="Рисунок 81" descr="http://oldskola1.narod.ru/Kochetkov1/5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oldskola1.narod.ru/Kochetkov1/5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Из основных теорем о пределах переменных величин получаем: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3800475" cy="952500"/>
            <wp:effectExtent l="19050" t="0" r="9525" b="0"/>
            <wp:docPr id="82" name="Рисунок 82" descr="http://oldskola1.narod.ru/Kochetkov1/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oldskola1.narod.ru/Kochetkov1/56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Но     </w:t>
      </w:r>
      <w:r w:rsidRPr="009061CF">
        <w:rPr>
          <w:noProof/>
          <w:color w:val="000000"/>
        </w:rPr>
        <w:drawing>
          <wp:inline distT="0" distB="0" distL="0" distR="0">
            <wp:extent cx="285750" cy="161925"/>
            <wp:effectExtent l="19050" t="0" r="0" b="0"/>
            <wp:docPr id="83" name="Рисунок 83" descr="http://oldskola1.narod.ru/Kochetkov1/l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oldskola1.narod.ru/Kochetkov1/li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1CF">
        <w:rPr>
          <w:color w:val="000000"/>
        </w:rPr>
        <w:t> 1 =  1,    </w:t>
      </w:r>
      <w:proofErr w:type="spellStart"/>
      <w:r w:rsidRPr="009061CF">
        <w:rPr>
          <w:color w:val="000000"/>
        </w:rPr>
        <w:t>a</w:t>
      </w:r>
      <w:proofErr w:type="spellEnd"/>
      <w:r w:rsidRPr="009061CF">
        <w:rPr>
          <w:color w:val="000000"/>
        </w:rPr>
        <w:t xml:space="preserve">     </w:t>
      </w:r>
      <w:r w:rsidRPr="009061CF">
        <w:rPr>
          <w:noProof/>
          <w:color w:val="000000"/>
        </w:rPr>
        <w:drawing>
          <wp:inline distT="0" distB="0" distL="0" distR="0">
            <wp:extent cx="285750" cy="161925"/>
            <wp:effectExtent l="19050" t="0" r="0" b="0"/>
            <wp:docPr id="84" name="Рисунок 84" descr="http://oldskola1.narod.ru/Kochetkov1/l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oldskola1.narod.ru/Kochetkov1/li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61CF">
        <w:rPr>
          <w:color w:val="000000"/>
        </w:rPr>
        <w:t> </w:t>
      </w:r>
      <w:proofErr w:type="spellStart"/>
      <w:r w:rsidRPr="009061CF">
        <w:rPr>
          <w:b/>
          <w:bCs/>
          <w:i/>
          <w:iCs/>
          <w:color w:val="000000"/>
        </w:rPr>
        <w:t>q</w:t>
      </w:r>
      <w:r w:rsidRPr="009061CF">
        <w:rPr>
          <w:b/>
          <w:bCs/>
          <w:i/>
          <w:iCs/>
          <w:color w:val="000000"/>
          <w:vertAlign w:val="superscript"/>
        </w:rPr>
        <w:t>n</w:t>
      </w:r>
      <w:proofErr w:type="spellEnd"/>
      <w:r w:rsidRPr="009061CF">
        <w:rPr>
          <w:color w:val="000000"/>
        </w:rPr>
        <w:t> = 0.   Поэтому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1600200" cy="495300"/>
            <wp:effectExtent l="19050" t="0" r="0" b="0"/>
            <wp:docPr id="85" name="Рисунок 85" descr="http://oldskola1.narod.ru/Kochetkov1/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ldskola1.narod.ru/Kochetkov1/56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Итак, </w:t>
      </w:r>
      <w:r w:rsidRPr="009061CF">
        <w:rPr>
          <w:b/>
          <w:bCs/>
          <w:color w:val="000000"/>
        </w:rPr>
        <w:t xml:space="preserve">сумма бесконечно убывающей геометрической прогрессии равна первому члену этой </w:t>
      </w:r>
      <w:proofErr w:type="gramStart"/>
      <w:r w:rsidRPr="009061CF">
        <w:rPr>
          <w:b/>
          <w:bCs/>
          <w:color w:val="000000"/>
        </w:rPr>
        <w:t>прогрести</w:t>
      </w:r>
      <w:proofErr w:type="gramEnd"/>
      <w:r w:rsidRPr="009061CF">
        <w:rPr>
          <w:b/>
          <w:bCs/>
          <w:color w:val="000000"/>
        </w:rPr>
        <w:t>, деленному на единицу минус знаменатель этой прогрессии.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Примеры.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1)  Сумма геометрической прогрессии 1,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3 </w:t>
      </w:r>
      <w:r w:rsidRPr="009061CF">
        <w:rPr>
          <w:color w:val="000000"/>
        </w:rPr>
        <w:t>,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9 </w:t>
      </w:r>
      <w:r w:rsidRPr="009061CF">
        <w:rPr>
          <w:color w:val="000000"/>
        </w:rPr>
        <w:t>,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27</w:t>
      </w:r>
      <w:r w:rsidRPr="009061CF">
        <w:rPr>
          <w:color w:val="000000"/>
        </w:rPr>
        <w:t>  ,    ...   равна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1352550" cy="647700"/>
            <wp:effectExtent l="19050" t="0" r="0" b="0"/>
            <wp:docPr id="86" name="Рисунок 86" descr="http://oldskola1.narod.ru/Kochetkov1/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oldskola1.narod.ru/Kochetkov1/56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а сумма геометрической прогрессии  12; —6; 3; — </w:t>
      </w:r>
      <w:r w:rsidRPr="009061CF">
        <w:rPr>
          <w:color w:val="000000"/>
          <w:vertAlign w:val="superscript"/>
        </w:rPr>
        <w:t>3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2</w:t>
      </w:r>
      <w:r w:rsidRPr="009061CF">
        <w:rPr>
          <w:color w:val="000000"/>
        </w:rPr>
        <w:t>,  ...    равна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2057400" cy="695325"/>
            <wp:effectExtent l="19050" t="0" r="0" b="0"/>
            <wp:docPr id="87" name="Рисунок 87" descr="http://oldskola1.narod.ru/Kochetkov1/5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oldskola1.narod.ru/Kochetkov1/56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 xml:space="preserve">2)   Простую периодическую дробь 0,454545  ... обратить </w:t>
      </w:r>
      <w:proofErr w:type="gramStart"/>
      <w:r w:rsidRPr="009061CF">
        <w:rPr>
          <w:color w:val="000000"/>
        </w:rPr>
        <w:t>в</w:t>
      </w:r>
      <w:proofErr w:type="gramEnd"/>
      <w:r w:rsidRPr="009061CF">
        <w:rPr>
          <w:color w:val="000000"/>
        </w:rPr>
        <w:t xml:space="preserve"> обыкновенную.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Для решения этой задачи представим данную дробь в виде бесконечной  суммы: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3571875" cy="371475"/>
            <wp:effectExtent l="19050" t="0" r="9525" b="0"/>
            <wp:docPr id="88" name="Рисунок 88" descr="http://oldskola1.narod.ru/Kochetkov1/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oldskola1.narod.ru/Kochetkov1/57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Правая часть этого равенства представляет собой сумму бесконечно убывающей  геометрической прогрессии, первый член которой равен </w:t>
      </w:r>
      <w:r w:rsidRPr="009061CF">
        <w:rPr>
          <w:color w:val="000000"/>
          <w:vertAlign w:val="superscript"/>
        </w:rPr>
        <w:t>45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</w:t>
      </w:r>
      <w:r w:rsidRPr="009061CF">
        <w:rPr>
          <w:color w:val="000000"/>
        </w:rPr>
        <w:t>, а знаменатель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</w:t>
      </w:r>
      <w:r w:rsidRPr="009061CF">
        <w:rPr>
          <w:color w:val="000000"/>
        </w:rPr>
        <w:t>. Поэтому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2838450" cy="781050"/>
            <wp:effectExtent l="19050" t="0" r="0" b="0"/>
            <wp:docPr id="89" name="Рисунок 89" descr="http://oldskola1.narod.ru/Kochetkov1/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oldskola1.narod.ru/Kochetkov1/57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Описанным способом может быть получено и общее правило обращения простых периодических дробей в о</w:t>
      </w:r>
      <w:r w:rsidR="00CB4DDD">
        <w:rPr>
          <w:color w:val="000000"/>
        </w:rPr>
        <w:t>быкновенные</w:t>
      </w:r>
      <w:proofErr w:type="gramStart"/>
      <w:r w:rsidR="00CB4DDD">
        <w:rPr>
          <w:color w:val="000000"/>
        </w:rPr>
        <w:t xml:space="preserve"> :</w:t>
      </w:r>
      <w:proofErr w:type="gramEnd"/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b/>
          <w:bCs/>
          <w:i/>
          <w:iCs/>
          <w:color w:val="000000"/>
        </w:rPr>
        <w:t xml:space="preserve">Для обращения простой периодической дроби в </w:t>
      </w:r>
      <w:proofErr w:type="gramStart"/>
      <w:r w:rsidRPr="009061CF">
        <w:rPr>
          <w:b/>
          <w:bCs/>
          <w:i/>
          <w:iCs/>
          <w:color w:val="000000"/>
        </w:rPr>
        <w:t>обыкновенную</w:t>
      </w:r>
      <w:proofErr w:type="gramEnd"/>
      <w:r w:rsidRPr="009061CF">
        <w:rPr>
          <w:b/>
          <w:bCs/>
          <w:i/>
          <w:iCs/>
          <w:color w:val="000000"/>
        </w:rPr>
        <w:t xml:space="preserve"> нужно поступить следующим образом: в числителе поставить период десятичной дроби, а в знаменателе — число, состоящее из девяток, взятых столько раз, сколько знаков в периоде десятичной дроби.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 xml:space="preserve">3)  Смешанную  периодическую дробь 0,58333 .... обратить </w:t>
      </w:r>
      <w:proofErr w:type="gramStart"/>
      <w:r w:rsidRPr="009061CF">
        <w:rPr>
          <w:color w:val="000000"/>
        </w:rPr>
        <w:t>в</w:t>
      </w:r>
      <w:proofErr w:type="gramEnd"/>
      <w:r w:rsidRPr="009061CF">
        <w:rPr>
          <w:color w:val="000000"/>
        </w:rPr>
        <w:t xml:space="preserve"> обыкновенную.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Представим данную дробь в виде бесконечной суммы: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lastRenderedPageBreak/>
        <w:drawing>
          <wp:inline distT="0" distB="0" distL="0" distR="0">
            <wp:extent cx="3886200" cy="485775"/>
            <wp:effectExtent l="19050" t="0" r="0" b="0"/>
            <wp:docPr id="90" name="Рисунок 90" descr="http://oldskola1.narod.ru/Kochetkov1/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oldskola1.narod.ru/Kochetkov1/57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В правой части этого равенства все слагаемые, начиная с </w:t>
      </w:r>
      <w:r w:rsidRPr="009061CF">
        <w:rPr>
          <w:color w:val="000000"/>
          <w:vertAlign w:val="superscript"/>
        </w:rPr>
        <w:t>3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1000</w:t>
      </w:r>
      <w:r w:rsidRPr="009061CF">
        <w:rPr>
          <w:color w:val="000000"/>
        </w:rPr>
        <w:t>,   образуют бесконечно убывающую геометрическую прогрессию, первый член которой равен  </w:t>
      </w:r>
      <w:r w:rsidRPr="009061CF">
        <w:rPr>
          <w:color w:val="000000"/>
          <w:vertAlign w:val="superscript"/>
        </w:rPr>
        <w:t>3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1000</w:t>
      </w:r>
      <w:r w:rsidRPr="009061CF">
        <w:rPr>
          <w:color w:val="000000"/>
        </w:rPr>
        <w:t>, а знаменатель </w:t>
      </w:r>
      <w:r w:rsidRPr="009061CF">
        <w:rPr>
          <w:color w:val="000000"/>
          <w:vertAlign w:val="superscript"/>
        </w:rPr>
        <w:t>1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10</w:t>
      </w:r>
      <w:r w:rsidRPr="009061CF">
        <w:rPr>
          <w:color w:val="000000"/>
        </w:rPr>
        <w:t>. Поэтому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4581525" cy="1571625"/>
            <wp:effectExtent l="19050" t="0" r="9525" b="0"/>
            <wp:docPr id="91" name="Рисунок 91" descr="http://oldskola1.narod.ru/Kochetkov1/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oldskola1.narod.ru/Kochetkov1/57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Описанным способом может быть получено и общее правило обращения смешанных периодических дробей</w:t>
      </w:r>
      <w:r w:rsidR="00CB4DDD">
        <w:rPr>
          <w:color w:val="000000"/>
        </w:rPr>
        <w:t xml:space="preserve"> </w:t>
      </w:r>
      <w:proofErr w:type="gramStart"/>
      <w:r w:rsidR="00CB4DDD">
        <w:rPr>
          <w:color w:val="000000"/>
        </w:rPr>
        <w:t>в</w:t>
      </w:r>
      <w:proofErr w:type="gramEnd"/>
      <w:r w:rsidR="00CB4DDD">
        <w:rPr>
          <w:color w:val="000000"/>
        </w:rPr>
        <w:t xml:space="preserve"> обыкновенные. Л</w:t>
      </w:r>
      <w:r w:rsidRPr="009061CF">
        <w:rPr>
          <w:color w:val="000000"/>
        </w:rPr>
        <w:t>юбую смешанную периодическую дробь можно представить в виде суммы бесконечно убывающей геометрической прогрессии</w:t>
      </w:r>
      <w:r w:rsidR="00CB4DDD">
        <w:rPr>
          <w:color w:val="000000"/>
        </w:rPr>
        <w:t xml:space="preserve"> и некоторого   числа.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866775" cy="447675"/>
            <wp:effectExtent l="19050" t="0" r="9525" b="0"/>
            <wp:docPr id="92" name="Рисунок 92" descr="http://oldskola1.narod.ru/Kochetkov1/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oldskola1.narod.ru/Kochetkov1/57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Default="00CB4DDD" w:rsidP="009061CF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формула </w:t>
      </w:r>
      <w:r w:rsidR="009061CF" w:rsidRPr="009061CF">
        <w:rPr>
          <w:color w:val="000000"/>
        </w:rPr>
        <w:t>для   суммы   бесконечно   убывающ</w:t>
      </w:r>
      <w:r>
        <w:rPr>
          <w:color w:val="000000"/>
        </w:rPr>
        <w:t>ей  геометрической   прогрессии.</w:t>
      </w:r>
    </w:p>
    <w:p w:rsidR="00CB4DDD" w:rsidRPr="009061CF" w:rsidRDefault="00CB4DDD" w:rsidP="009061CF">
      <w:pPr>
        <w:pStyle w:val="a4"/>
        <w:spacing w:before="0" w:beforeAutospacing="0" w:after="0" w:afterAutospacing="0"/>
        <w:rPr>
          <w:color w:val="000000"/>
        </w:rPr>
      </w:pPr>
    </w:p>
    <w:p w:rsidR="00CB4DDD" w:rsidRPr="00CB4DDD" w:rsidRDefault="00CB4DDD" w:rsidP="00CB4DDD">
      <w:pPr>
        <w:pStyle w:val="a4"/>
        <w:spacing w:before="0" w:beforeAutospacing="0" w:after="0" w:afterAutospacing="0"/>
        <w:jc w:val="center"/>
        <w:rPr>
          <w:b/>
          <w:i/>
          <w:color w:val="000000"/>
        </w:rPr>
      </w:pPr>
      <w:r w:rsidRPr="00CB4DDD">
        <w:rPr>
          <w:b/>
          <w:i/>
          <w:color w:val="000000"/>
        </w:rPr>
        <w:t>Самостоятельная работа.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995.   Что называется суммой бесконечно убывающей геометрической  прогрессии?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996.   Найти  суммы бесконечно  убывающих     геометрических прогрессий: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4762500" cy="1000125"/>
            <wp:effectExtent l="19050" t="0" r="0" b="0"/>
            <wp:docPr id="93" name="Рисунок 93" descr="http://oldskola1.narod.ru/Kochetkov1/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oldskola1.narod.ru/Kochetkov1/57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997.   При каких значениях </w:t>
      </w:r>
      <w:proofErr w:type="spellStart"/>
      <w:r w:rsidRPr="009061CF">
        <w:rPr>
          <w:b/>
          <w:bCs/>
          <w:i/>
          <w:iCs/>
          <w:color w:val="000000"/>
        </w:rPr>
        <w:t>х</w:t>
      </w:r>
      <w:proofErr w:type="spellEnd"/>
      <w:r w:rsidRPr="009061CF">
        <w:rPr>
          <w:color w:val="000000"/>
        </w:rPr>
        <w:t> прогрессия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9061CF">
        <w:rPr>
          <w:noProof/>
          <w:color w:val="000000"/>
        </w:rPr>
        <w:drawing>
          <wp:inline distT="0" distB="0" distL="0" distR="0">
            <wp:extent cx="2171700" cy="466725"/>
            <wp:effectExtent l="19050" t="0" r="0" b="0"/>
            <wp:docPr id="94" name="Рисунок 94" descr="http://oldskola1.narod.ru/Kochetkov1/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oldskola1.narod.ru/Kochetkov1/576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является бесконечно убывающей? Найти сумму такой прогрессии.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998.   В  равносторонний  треугольник  со  </w:t>
      </w:r>
      <w:proofErr w:type="gramStart"/>
      <w:r w:rsidRPr="009061CF">
        <w:rPr>
          <w:color w:val="000000"/>
        </w:rPr>
        <w:t>стороной</w:t>
      </w:r>
      <w:proofErr w:type="gramEnd"/>
      <w:r w:rsidRPr="009061CF">
        <w:rPr>
          <w:color w:val="000000"/>
        </w:rPr>
        <w:t xml:space="preserve">  </w:t>
      </w:r>
      <w:r w:rsidRPr="009061CF">
        <w:rPr>
          <w:b/>
          <w:bCs/>
          <w:i/>
          <w:iCs/>
          <w:color w:val="000000"/>
        </w:rPr>
        <w:t>а</w:t>
      </w:r>
      <w:r w:rsidRPr="009061CF">
        <w:rPr>
          <w:color w:val="000000"/>
        </w:rPr>
        <w:t>   вписан посредством соединения середин его сторон новый   треугольник; в этот треугольник тем же способом вписан новый треугольник и так далее до бесконечности.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Найти: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а)  сумму периметров всех этих треугольников;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б)  сумму их  площадей.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 xml:space="preserve">999.   В  квадрат со </w:t>
      </w:r>
      <w:proofErr w:type="gramStart"/>
      <w:r w:rsidRPr="009061CF">
        <w:rPr>
          <w:color w:val="000000"/>
        </w:rPr>
        <w:t>стороной</w:t>
      </w:r>
      <w:proofErr w:type="gramEnd"/>
      <w:r w:rsidRPr="009061CF">
        <w:rPr>
          <w:color w:val="000000"/>
        </w:rPr>
        <w:t> </w:t>
      </w:r>
      <w:r w:rsidRPr="009061CF">
        <w:rPr>
          <w:b/>
          <w:bCs/>
          <w:i/>
          <w:iCs/>
          <w:color w:val="000000"/>
        </w:rPr>
        <w:t>а</w:t>
      </w:r>
      <w:r w:rsidRPr="009061CF">
        <w:rPr>
          <w:color w:val="000000"/>
        </w:rPr>
        <w:t> вписан  путем соединения середин его сторон новый квадрат; в этот квадрат таким  же   образом вписан квадрат и так далее до бесконечности. Найти сумму периметров всех этих квадратов и сумму их площадей.</w:t>
      </w:r>
    </w:p>
    <w:p w:rsidR="009061CF" w:rsidRPr="009061CF" w:rsidRDefault="009061CF" w:rsidP="009061CF">
      <w:pPr>
        <w:pStyle w:val="a4"/>
        <w:spacing w:before="0" w:beforeAutospacing="0" w:after="0" w:afterAutospacing="0"/>
        <w:rPr>
          <w:color w:val="000000"/>
        </w:rPr>
      </w:pPr>
      <w:r w:rsidRPr="009061CF">
        <w:rPr>
          <w:color w:val="000000"/>
        </w:rPr>
        <w:t>1000.   Составить бесконечно убывающую геометрическую прогрессию, такую, чтобы сумма ее равнялась </w:t>
      </w:r>
      <w:r w:rsidRPr="009061CF">
        <w:rPr>
          <w:color w:val="000000"/>
          <w:vertAlign w:val="superscript"/>
        </w:rPr>
        <w:t>25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4</w:t>
      </w:r>
      <w:r w:rsidRPr="009061CF">
        <w:rPr>
          <w:color w:val="000000"/>
        </w:rPr>
        <w:t>, а   сумма   квадратов ее членов равнялась </w:t>
      </w:r>
      <w:r w:rsidRPr="009061CF">
        <w:rPr>
          <w:color w:val="000000"/>
          <w:vertAlign w:val="superscript"/>
        </w:rPr>
        <w:t>625</w:t>
      </w:r>
      <w:r w:rsidRPr="009061CF">
        <w:rPr>
          <w:color w:val="000000"/>
        </w:rPr>
        <w:t>/</w:t>
      </w:r>
      <w:r w:rsidRPr="009061CF">
        <w:rPr>
          <w:color w:val="000000"/>
          <w:vertAlign w:val="subscript"/>
        </w:rPr>
        <w:t>24</w:t>
      </w:r>
      <w:r w:rsidRPr="009061CF">
        <w:rPr>
          <w:color w:val="000000"/>
        </w:rPr>
        <w:t>.</w:t>
      </w:r>
    </w:p>
    <w:p w:rsidR="009061CF" w:rsidRPr="009061CF" w:rsidRDefault="009061CF" w:rsidP="009061CF">
      <w:pPr>
        <w:pStyle w:val="a4"/>
        <w:spacing w:before="0" w:beforeAutospacing="0" w:after="0" w:afterAutospacing="0"/>
        <w:jc w:val="center"/>
        <w:rPr>
          <w:color w:val="000000"/>
        </w:rPr>
      </w:pPr>
    </w:p>
    <w:p w:rsidR="009061CF" w:rsidRPr="00A04923" w:rsidRDefault="009061CF" w:rsidP="009061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Домашние задание: §3, №22, №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4"/>
          <w:szCs w:val="24"/>
        </w:rPr>
        <w:t>24</w:t>
      </w:r>
    </w:p>
    <w:p w:rsidR="009061CF" w:rsidRPr="004D7168" w:rsidRDefault="003508F4" w:rsidP="009061C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19" w:anchor="prettyPhoto" w:history="1">
        <w:r w:rsidR="009061CF" w:rsidRPr="004D716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9061CF" w:rsidRPr="004D7168" w:rsidRDefault="009061CF" w:rsidP="009061C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D7168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Математика: алгебра и начала математического анализа.10 -11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4D7168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D7168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4D7168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D7168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4D7168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4D7168">
        <w:rPr>
          <w:rFonts w:ascii="Times New Roman" w:hAnsi="Times New Roman" w:cs="Times New Roman"/>
          <w:sz w:val="24"/>
          <w:szCs w:val="24"/>
        </w:rPr>
        <w:t>, 2019</w:t>
      </w:r>
    </w:p>
    <w:p w:rsidR="009061CF" w:rsidRPr="00A04923" w:rsidRDefault="009061CF" w:rsidP="009061CF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D7168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0" w:history="1">
        <w:r w:rsidRPr="00A04923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asd20022006@yandex.ru</w:t>
        </w:r>
      </w:hyperlink>
    </w:p>
    <w:p w:rsidR="001107DB" w:rsidRPr="009061CF" w:rsidRDefault="001107DB" w:rsidP="00906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107DB" w:rsidRPr="009061CF" w:rsidSect="0035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7DB"/>
    <w:rsid w:val="001107DB"/>
    <w:rsid w:val="003508F4"/>
    <w:rsid w:val="009061CF"/>
    <w:rsid w:val="00CB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7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3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mailto:asd20022006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s://dl.bsu.by/mod/book/view.php?id=10178&amp;chapterid=1279" TargetMode="Externa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s://rabochaya-tetrad-uchebnik.com/algebra/uchebnik_algebra_10-11_klass_alimov_kolyagi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545</Words>
  <Characters>3107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2020-04-12T21:16:00Z</dcterms:created>
  <dcterms:modified xsi:type="dcterms:W3CDTF">2020-04-12T21:49:00Z</dcterms:modified>
</cp:coreProperties>
</file>