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12202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22020">
        <w:rPr>
          <w:rFonts w:ascii="Times New Roman" w:hAnsi="Times New Roman" w:cs="Times New Roman"/>
          <w:b/>
          <w:sz w:val="28"/>
          <w:szCs w:val="28"/>
        </w:rPr>
        <w:t>Присадки для моторных масел</w:t>
      </w:r>
    </w:p>
    <w:p w:rsidR="00385466" w:rsidRDefault="0012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Стр.116-138 Автор А.А.Геленов</w:t>
      </w:r>
    </w:p>
    <w:p w:rsidR="00122020" w:rsidRDefault="00122020">
      <w:pPr>
        <w:rPr>
          <w:rFonts w:ascii="Times New Roman" w:hAnsi="Times New Roman" w:cs="Times New Roman"/>
          <w:sz w:val="28"/>
          <w:szCs w:val="28"/>
        </w:rPr>
      </w:pP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020">
        <w:rPr>
          <w:rFonts w:ascii="Times New Roman" w:hAnsi="Times New Roman" w:cs="Times New Roman"/>
          <w:sz w:val="28"/>
          <w:szCs w:val="28"/>
        </w:rPr>
        <w:t>Присадки для моторных масел.  Назначение.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020">
        <w:rPr>
          <w:rFonts w:ascii="Times New Roman" w:hAnsi="Times New Roman" w:cs="Times New Roman"/>
          <w:sz w:val="28"/>
          <w:szCs w:val="28"/>
        </w:rPr>
        <w:t>Какие свойства масел улучшают присадки?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020">
        <w:rPr>
          <w:rFonts w:ascii="Times New Roman" w:hAnsi="Times New Roman" w:cs="Times New Roman"/>
          <w:sz w:val="28"/>
          <w:szCs w:val="28"/>
        </w:rPr>
        <w:t>Перспективные моторные масла?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12E"/>
    <w:rsid w:val="000D537D"/>
    <w:rsid w:val="00122020"/>
    <w:rsid w:val="0013217B"/>
    <w:rsid w:val="00385466"/>
    <w:rsid w:val="005F0E74"/>
    <w:rsid w:val="00A323C1"/>
    <w:rsid w:val="00A72118"/>
    <w:rsid w:val="00B252ED"/>
    <w:rsid w:val="00B4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5</cp:revision>
  <dcterms:created xsi:type="dcterms:W3CDTF">2020-04-12T11:49:00Z</dcterms:created>
  <dcterms:modified xsi:type="dcterms:W3CDTF">2020-04-19T12:45:00Z</dcterms:modified>
</cp:coreProperties>
</file>