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CB" w:rsidRDefault="009F32E9">
      <w:pPr>
        <w:rPr>
          <w:rFonts w:ascii="Times New Roman" w:hAnsi="Times New Roman" w:cs="Times New Roman"/>
          <w:sz w:val="28"/>
          <w:szCs w:val="28"/>
        </w:rPr>
      </w:pPr>
      <w:r w:rsidRPr="009F32E9">
        <w:rPr>
          <w:rFonts w:ascii="Times New Roman" w:hAnsi="Times New Roman" w:cs="Times New Roman"/>
          <w:sz w:val="28"/>
          <w:szCs w:val="28"/>
        </w:rPr>
        <w:t>Тема занятия</w:t>
      </w:r>
      <w:proofErr w:type="gramStart"/>
      <w:r w:rsidRPr="009F32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2E9">
        <w:rPr>
          <w:rFonts w:ascii="Times New Roman" w:hAnsi="Times New Roman" w:cs="Times New Roman"/>
          <w:sz w:val="28"/>
          <w:szCs w:val="28"/>
        </w:rPr>
        <w:t xml:space="preserve"> Тормозная система автомобиля ГАЗ -53, ЗИЛ-130</w:t>
      </w:r>
    </w:p>
    <w:p w:rsidR="009F32E9" w:rsidRDefault="009F3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9F32E9" w:rsidRDefault="009F32E9" w:rsidP="009F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тормозной системы.</w:t>
      </w:r>
    </w:p>
    <w:p w:rsidR="009F32E9" w:rsidRDefault="009F32E9" w:rsidP="009F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тормозной системы</w:t>
      </w:r>
    </w:p>
    <w:p w:rsidR="009F32E9" w:rsidRDefault="009F32E9" w:rsidP="009F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тормозной системы</w:t>
      </w:r>
    </w:p>
    <w:p w:rsidR="009F32E9" w:rsidRDefault="009F32E9" w:rsidP="009F3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тормозной системы</w:t>
      </w:r>
    </w:p>
    <w:p w:rsidR="009F32E9" w:rsidRDefault="009F32E9" w:rsidP="009F3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2E9" w:rsidRPr="009F32E9" w:rsidRDefault="009F32E9" w:rsidP="009F32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В.А. Родичев «Трактора и автомобили» стр. 232-244</w:t>
      </w:r>
    </w:p>
    <w:sectPr w:rsidR="009F32E9" w:rsidRPr="009F32E9" w:rsidSect="0017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5F9"/>
    <w:multiLevelType w:val="hybridMultilevel"/>
    <w:tmpl w:val="3104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2E9"/>
    <w:rsid w:val="001718CB"/>
    <w:rsid w:val="009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2020-03-24T06:47:00Z</dcterms:created>
  <dcterms:modified xsi:type="dcterms:W3CDTF">2020-03-24T06:50:00Z</dcterms:modified>
</cp:coreProperties>
</file>