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60" w:rsidRDefault="003B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bookmarkStart w:id="0" w:name="_GoBack"/>
      <w:bookmarkEnd w:id="0"/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D04760">
        <w:rPr>
          <w:rFonts w:ascii="Times New Roman" w:hAnsi="Times New Roman" w:cs="Times New Roman"/>
          <w:sz w:val="28"/>
          <w:szCs w:val="28"/>
        </w:rPr>
        <w:t xml:space="preserve"> «</w:t>
      </w:r>
      <w:r w:rsidR="00453A96">
        <w:rPr>
          <w:rFonts w:ascii="Times New Roman" w:hAnsi="Times New Roman" w:cs="Times New Roman"/>
          <w:sz w:val="28"/>
          <w:szCs w:val="28"/>
        </w:rPr>
        <w:t>Развитие литературы 1950-1980-х годов в контексте культуры.  И. Эренбург « Оттепель». Зарубежная литература. Э. Хемингуэй «Старик и море»</w:t>
      </w:r>
      <w:r w:rsidR="00D04760">
        <w:rPr>
          <w:rFonts w:ascii="Times New Roman" w:hAnsi="Times New Roman" w:cs="Times New Roman"/>
          <w:sz w:val="28"/>
          <w:szCs w:val="28"/>
        </w:rPr>
        <w:t>»</w:t>
      </w:r>
      <w:r w:rsidR="00F963F5">
        <w:rPr>
          <w:rFonts w:ascii="Times New Roman" w:hAnsi="Times New Roman" w:cs="Times New Roman"/>
          <w:sz w:val="28"/>
          <w:szCs w:val="28"/>
        </w:rPr>
        <w:t>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F963F5" w:rsidP="00F963F5">
      <w:pPr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>1.Изучить теоретический материал по учебни</w:t>
      </w:r>
      <w:r w:rsidR="00453A96">
        <w:rPr>
          <w:rFonts w:ascii="Times New Roman" w:hAnsi="Times New Roman" w:cs="Times New Roman"/>
          <w:sz w:val="28"/>
          <w:szCs w:val="28"/>
        </w:rPr>
        <w:t>ку литературы  часть 2, стр.:311- 318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963F5">
        <w:rPr>
          <w:rFonts w:ascii="Times New Roman" w:hAnsi="Times New Roman" w:cs="Times New Roman"/>
          <w:bCs/>
          <w:sz w:val="28"/>
          <w:szCs w:val="28"/>
        </w:rPr>
        <w:t xml:space="preserve"> Обернихина Г.А., Антонова А.Г., Вольнова И.Л. и др. Литература: учебник для учреждений сред. Проф. Образования: в 2 ч. / под ред. Г.А Обернихиной. – М., 2012.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74134E">
        <w:rPr>
          <w:rFonts w:ascii="Times New Roman" w:hAnsi="Times New Roman" w:cs="Times New Roman"/>
          <w:bCs/>
          <w:sz w:val="28"/>
          <w:szCs w:val="28"/>
        </w:rPr>
        <w:t>.</w:t>
      </w:r>
    </w:p>
    <w:p w:rsidR="0097575F" w:rsidRDefault="00F963F5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5FA4">
        <w:rPr>
          <w:rFonts w:ascii="Times New Roman" w:hAnsi="Times New Roman" w:cs="Times New Roman"/>
          <w:sz w:val="28"/>
          <w:szCs w:val="28"/>
        </w:rPr>
        <w:t>Выполнить пра</w:t>
      </w:r>
      <w:r w:rsidR="0074134E">
        <w:rPr>
          <w:rFonts w:ascii="Times New Roman" w:hAnsi="Times New Roman" w:cs="Times New Roman"/>
          <w:sz w:val="28"/>
          <w:szCs w:val="28"/>
        </w:rPr>
        <w:t>ктическое задание по теме.</w:t>
      </w:r>
    </w:p>
    <w:p w:rsidR="0097575F" w:rsidRPr="00765FA4" w:rsidRDefault="0097575F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</w:t>
      </w:r>
    </w:p>
    <w:p w:rsidR="00765FA4" w:rsidRPr="0074134E" w:rsidRDefault="00453A96" w:rsidP="00741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Прочитайте повесть И. Эренбурга «Оттепель». Проанализируйте повесть и ответьте, в чем заключается смысл названия</w:t>
      </w:r>
      <w:r w:rsidR="0074134E" w:rsidRPr="00741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повести. Связано ли ее содержание с историческим периодом развития России, получившим название «Оттепель»?</w:t>
      </w:r>
    </w:p>
    <w:p w:rsid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</w:t>
      </w:r>
    </w:p>
    <w:p w:rsidR="0074134E" w:rsidRPr="0074134E" w:rsidRDefault="0074134E" w:rsidP="0074134E">
      <w:pPr>
        <w:spacing w:after="0" w:line="240" w:lineRule="auto"/>
        <w:rPr>
          <w:rFonts w:ascii="Verdana" w:eastAsia="Times New Roman" w:hAnsi="Verdana" w:cs="Times New Roman"/>
          <w:b/>
          <w:bCs/>
          <w:color w:val="D7350F"/>
          <w:sz w:val="28"/>
          <w:szCs w:val="28"/>
          <w:lang w:eastAsia="ru-RU"/>
        </w:rPr>
      </w:pPr>
      <w:r w:rsidRPr="00F73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Прочитайте повесть Э. Хемингуэя «Старик и море»</w:t>
      </w:r>
      <w:r w:rsidRPr="00F7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решите</w:t>
      </w:r>
      <w:r w:rsidR="00F7304D" w:rsidRPr="00F7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</w:t>
      </w:r>
      <w:r w:rsidR="00F730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74134E" w:rsidRPr="0074134E" w:rsidTr="0074134E">
        <w:trPr>
          <w:tblCellSpacing w:w="0" w:type="dxa"/>
        </w:trPr>
        <w:tc>
          <w:tcPr>
            <w:tcW w:w="0" w:type="auto"/>
            <w:tcBorders>
              <w:top w:val="single" w:sz="6" w:space="0" w:color="5F6F87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C0697" w:rsidRPr="007C0697" w:rsidRDefault="007C0697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06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Тест по пьесе "На дне" Горького на знание текста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«Старик рыбачил один на своей лодке в...»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Гольфстриме;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Карибском море;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Мексиканском заливе.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«Парус был весь в заплатах из мешковины и, свернутый, напоминал...»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парус корабля, попавшего в тайфун;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знамя наголову разбитого полка;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одежду дрессировщика сторожевых собак.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звали старика?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Кемадо;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Батабано;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Сантьяго.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«Сколько мне было лет, когда ты первый раз взял меня в море?» Что ответил старик мальчику?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«Они поднялись по дороге к хижине старика и вошли в дверь, растворенную настежь» Что здесь было не настоящим?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фотография жены;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вчерашняя газета;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сеть.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для меня все равно что будильник, - сказал мальчик. - А мой будильник - .» Что?</w:t>
            </w:r>
          </w:p>
          <w:p w:rsidR="0074134E" w:rsidRPr="0074134E" w:rsidRDefault="0074134E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="00F73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бриз;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ноющие раны;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старость.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«Старик медленно и мирно греб в ту сторону, где кружила птица» Какая?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чайка;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альбатрос;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птица-фрегат.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«Рыба, - сказал он (старик), - я тебя очень люблю и уважаю» Какую рыбу поймал старик?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марлин;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тунец;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меч-рыба.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«Galanos, - сказал он вслух» Что в переводе с испанского значит это слово?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акулы;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ругательство;</w:t>
            </w:r>
          </w:p>
          <w:p w:rsidR="0074134E" w:rsidRPr="0074134E" w:rsidRDefault="0074134E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 w:rsidR="00F73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рыбак.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«Один из рыбаков, закатав штаны, стоял в воде и мерил скелет веревкой.» От носа до хвоста в ней было.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футов;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футов;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футов.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звали мальчика?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Стив;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 Сайзлер;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Манолин.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«Наверху, в своей хижине, старик опять спал» Что ему снилось?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рыба;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львы;</w:t>
            </w:r>
          </w:p>
          <w:p w:rsidR="0074134E" w:rsidRPr="0074134E" w:rsidRDefault="00F7304D" w:rsidP="00741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 </w:t>
            </w:r>
            <w:r w:rsidR="0074134E" w:rsidRPr="0074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бейсбол.</w:t>
            </w:r>
          </w:p>
          <w:p w:rsidR="0074134E" w:rsidRPr="0074134E" w:rsidRDefault="0074134E" w:rsidP="0074134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963F5" w:rsidRPr="001D50B7" w:rsidRDefault="0097575F">
      <w:pPr>
        <w:rPr>
          <w:rFonts w:ascii="Times New Roman" w:hAnsi="Times New Roman" w:cs="Times New Roman"/>
          <w:sz w:val="28"/>
          <w:szCs w:val="28"/>
        </w:rPr>
      </w:pPr>
      <w:r w:rsidRPr="0097575F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 xml:space="preserve">. Материал с выполненным заданием отправить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yeroshenkova</w:t>
      </w:r>
      <w:r w:rsidRPr="0097575F">
        <w:rPr>
          <w:rFonts w:ascii="Times New Roman" w:hAnsi="Times New Roman" w:cs="Times New Roman"/>
          <w:sz w:val="28"/>
          <w:szCs w:val="28"/>
        </w:rPr>
        <w:t>67</w:t>
      </w:r>
      <w:r w:rsidR="001D50B7" w:rsidRPr="001D50B7">
        <w:rPr>
          <w:rFonts w:ascii="Times New Roman" w:hAnsi="Times New Roman" w:cs="Times New Roman"/>
          <w:sz w:val="28"/>
          <w:szCs w:val="28"/>
        </w:rPr>
        <w:t>@</w:t>
      </w:r>
      <w:r w:rsidR="001D50B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D50B7" w:rsidRPr="001D50B7">
        <w:rPr>
          <w:rFonts w:ascii="Times New Roman" w:hAnsi="Times New Roman" w:cs="Times New Roman"/>
          <w:sz w:val="28"/>
          <w:szCs w:val="28"/>
        </w:rPr>
        <w:t>.</w:t>
      </w:r>
      <w:r w:rsidR="001D50B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F963F5" w:rsidRPr="001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39"/>
    <w:rsid w:val="000B4543"/>
    <w:rsid w:val="001D50B7"/>
    <w:rsid w:val="00272733"/>
    <w:rsid w:val="003B7B6F"/>
    <w:rsid w:val="00453A96"/>
    <w:rsid w:val="00545E39"/>
    <w:rsid w:val="0074134E"/>
    <w:rsid w:val="00765FA4"/>
    <w:rsid w:val="007C0697"/>
    <w:rsid w:val="0097575F"/>
    <w:rsid w:val="00AB241A"/>
    <w:rsid w:val="00D04760"/>
    <w:rsid w:val="00F7304D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3</cp:revision>
  <dcterms:created xsi:type="dcterms:W3CDTF">2020-03-19T11:39:00Z</dcterms:created>
  <dcterms:modified xsi:type="dcterms:W3CDTF">2020-03-19T11:44:00Z</dcterms:modified>
</cp:coreProperties>
</file>