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3F" w:rsidRPr="00CF303F" w:rsidRDefault="00CF303F" w:rsidP="00CF303F">
      <w:pPr>
        <w:spacing w:after="0" w:line="240" w:lineRule="auto"/>
        <w:ind w:firstLine="708"/>
        <w:jc w:val="both"/>
        <w:rPr>
          <w:rFonts w:ascii="Times New Roman" w:hAnsi="Times New Roman" w:cs="Times New Roman"/>
          <w:bCs/>
          <w:sz w:val="28"/>
          <w:szCs w:val="28"/>
        </w:rPr>
      </w:pPr>
      <w:r w:rsidRPr="00A202CB">
        <w:rPr>
          <w:rFonts w:ascii="Times New Roman" w:hAnsi="Times New Roman" w:cs="Times New Roman"/>
          <w:bCs/>
          <w:sz w:val="28"/>
          <w:szCs w:val="28"/>
        </w:rPr>
        <w:t>Инструкция выполнения: Выполнить перевод текста «</w:t>
      </w:r>
      <w:r w:rsidRPr="00CF303F">
        <w:rPr>
          <w:rFonts w:ascii="Times New Roman" w:hAnsi="Times New Roman" w:cs="Times New Roman"/>
          <w:b/>
          <w:bCs/>
          <w:sz w:val="28"/>
          <w:szCs w:val="28"/>
          <w:lang w:val="en-US"/>
        </w:rPr>
        <w:t>Clutch</w:t>
      </w:r>
      <w:bookmarkStart w:id="0" w:name="_GoBack"/>
      <w:bookmarkEnd w:id="0"/>
      <w:r w:rsidRPr="00A202CB">
        <w:rPr>
          <w:rFonts w:ascii="Times New Roman" w:hAnsi="Times New Roman" w:cs="Times New Roman"/>
          <w:bCs/>
          <w:sz w:val="28"/>
          <w:szCs w:val="28"/>
        </w:rPr>
        <w:t xml:space="preserve">». Выполненное задание предоставить преподавателю Королевой Александре Андреевне на адрес электронной почты. </w:t>
      </w:r>
      <w:proofErr w:type="spellStart"/>
      <w:r w:rsidRPr="00A202CB">
        <w:rPr>
          <w:rFonts w:ascii="Times New Roman" w:hAnsi="Times New Roman" w:cs="Times New Roman"/>
          <w:bCs/>
          <w:sz w:val="28"/>
          <w:szCs w:val="28"/>
        </w:rPr>
        <w:t>Эл</w:t>
      </w:r>
      <w:proofErr w:type="gramStart"/>
      <w:r w:rsidRPr="00A202CB">
        <w:rPr>
          <w:rFonts w:ascii="Times New Roman" w:hAnsi="Times New Roman" w:cs="Times New Roman"/>
          <w:bCs/>
          <w:sz w:val="28"/>
          <w:szCs w:val="28"/>
        </w:rPr>
        <w:t>.п</w:t>
      </w:r>
      <w:proofErr w:type="gramEnd"/>
      <w:r w:rsidRPr="00A202CB">
        <w:rPr>
          <w:rFonts w:ascii="Times New Roman" w:hAnsi="Times New Roman" w:cs="Times New Roman"/>
          <w:bCs/>
          <w:sz w:val="28"/>
          <w:szCs w:val="28"/>
        </w:rPr>
        <w:t>очта</w:t>
      </w:r>
      <w:proofErr w:type="spellEnd"/>
      <w:r w:rsidRPr="00A202CB">
        <w:rPr>
          <w:rFonts w:ascii="Times New Roman" w:hAnsi="Times New Roman" w:cs="Times New Roman"/>
          <w:bCs/>
          <w:sz w:val="28"/>
          <w:szCs w:val="28"/>
        </w:rPr>
        <w:t xml:space="preserve">: </w:t>
      </w:r>
      <w:hyperlink r:id="rId5" w:history="1">
        <w:r w:rsidRPr="00A202CB">
          <w:rPr>
            <w:rStyle w:val="a3"/>
            <w:rFonts w:ascii="Times New Roman" w:hAnsi="Times New Roman" w:cs="Times New Roman"/>
            <w:bCs/>
            <w:sz w:val="28"/>
            <w:szCs w:val="28"/>
            <w:lang w:val="en-US"/>
          </w:rPr>
          <w:t>evseeva</w:t>
        </w:r>
        <w:r w:rsidRPr="00A202CB">
          <w:rPr>
            <w:rStyle w:val="a3"/>
            <w:rFonts w:ascii="Times New Roman" w:hAnsi="Times New Roman" w:cs="Times New Roman"/>
            <w:bCs/>
            <w:sz w:val="28"/>
            <w:szCs w:val="28"/>
          </w:rPr>
          <w:t>14</w:t>
        </w:r>
        <w:r w:rsidRPr="00A202CB">
          <w:rPr>
            <w:rStyle w:val="a3"/>
            <w:rFonts w:ascii="Times New Roman" w:hAnsi="Times New Roman" w:cs="Times New Roman"/>
            <w:bCs/>
            <w:sz w:val="28"/>
            <w:szCs w:val="28"/>
            <w:lang w:val="en-US"/>
          </w:rPr>
          <w:t>alex</w:t>
        </w:r>
        <w:r w:rsidRPr="00A202CB">
          <w:rPr>
            <w:rStyle w:val="a3"/>
            <w:rFonts w:ascii="Times New Roman" w:hAnsi="Times New Roman" w:cs="Times New Roman"/>
            <w:bCs/>
            <w:sz w:val="28"/>
            <w:szCs w:val="28"/>
          </w:rPr>
          <w:t>@</w:t>
        </w:r>
        <w:r w:rsidRPr="00A202CB">
          <w:rPr>
            <w:rStyle w:val="a3"/>
            <w:rFonts w:ascii="Times New Roman" w:hAnsi="Times New Roman" w:cs="Times New Roman"/>
            <w:bCs/>
            <w:sz w:val="28"/>
            <w:szCs w:val="28"/>
            <w:lang w:val="en-US"/>
          </w:rPr>
          <w:t>gmail</w:t>
        </w:r>
        <w:r w:rsidRPr="00A202CB">
          <w:rPr>
            <w:rStyle w:val="a3"/>
            <w:rFonts w:ascii="Times New Roman" w:hAnsi="Times New Roman" w:cs="Times New Roman"/>
            <w:bCs/>
            <w:sz w:val="28"/>
            <w:szCs w:val="28"/>
          </w:rPr>
          <w:t>.</w:t>
        </w:r>
        <w:r w:rsidRPr="00A202CB">
          <w:rPr>
            <w:rStyle w:val="a3"/>
            <w:rFonts w:ascii="Times New Roman" w:hAnsi="Times New Roman" w:cs="Times New Roman"/>
            <w:bCs/>
            <w:sz w:val="28"/>
            <w:szCs w:val="28"/>
            <w:lang w:val="en-US"/>
          </w:rPr>
          <w:t>com</w:t>
        </w:r>
      </w:hyperlink>
      <w:r w:rsidRPr="00A202CB">
        <w:rPr>
          <w:rFonts w:ascii="Times New Roman" w:hAnsi="Times New Roman" w:cs="Times New Roman"/>
          <w:bCs/>
          <w:sz w:val="28"/>
          <w:szCs w:val="28"/>
        </w:rPr>
        <w:t xml:space="preserve">. Работа может быть выполнена в формате </w:t>
      </w:r>
      <w:proofErr w:type="spellStart"/>
      <w:r w:rsidRPr="00A202CB">
        <w:rPr>
          <w:rFonts w:ascii="Times New Roman" w:hAnsi="Times New Roman" w:cs="Times New Roman"/>
          <w:bCs/>
          <w:sz w:val="28"/>
          <w:szCs w:val="28"/>
        </w:rPr>
        <w:t>txt</w:t>
      </w:r>
      <w:proofErr w:type="spellEnd"/>
      <w:r w:rsidRPr="00A202CB">
        <w:rPr>
          <w:rFonts w:ascii="Times New Roman" w:hAnsi="Times New Roman" w:cs="Times New Roman"/>
          <w:bCs/>
          <w:sz w:val="28"/>
          <w:szCs w:val="28"/>
        </w:rPr>
        <w:t xml:space="preserve">, </w:t>
      </w:r>
      <w:proofErr w:type="spellStart"/>
      <w:r w:rsidRPr="00A202CB">
        <w:rPr>
          <w:rFonts w:ascii="Times New Roman" w:hAnsi="Times New Roman" w:cs="Times New Roman"/>
          <w:bCs/>
          <w:sz w:val="28"/>
          <w:szCs w:val="28"/>
        </w:rPr>
        <w:t>doc</w:t>
      </w:r>
      <w:proofErr w:type="spellEnd"/>
      <w:r w:rsidRPr="00A202CB">
        <w:rPr>
          <w:rFonts w:ascii="Times New Roman" w:hAnsi="Times New Roman" w:cs="Times New Roman"/>
          <w:bCs/>
          <w:sz w:val="28"/>
          <w:szCs w:val="28"/>
        </w:rPr>
        <w:t xml:space="preserve">, </w:t>
      </w:r>
      <w:proofErr w:type="spellStart"/>
      <w:r w:rsidRPr="00A202CB">
        <w:rPr>
          <w:rFonts w:ascii="Times New Roman" w:hAnsi="Times New Roman" w:cs="Times New Roman"/>
          <w:bCs/>
          <w:sz w:val="28"/>
          <w:szCs w:val="28"/>
        </w:rPr>
        <w:t>docx</w:t>
      </w:r>
      <w:proofErr w:type="spellEnd"/>
      <w:r w:rsidRPr="00A202CB">
        <w:rPr>
          <w:rFonts w:ascii="Times New Roman" w:hAnsi="Times New Roman" w:cs="Times New Roman"/>
          <w:bCs/>
          <w:sz w:val="28"/>
          <w:szCs w:val="28"/>
        </w:rPr>
        <w:t xml:space="preserve"> или фотография, выполненной работы на бумажном носителе.</w:t>
      </w:r>
      <w:r w:rsidRPr="00A202CB">
        <w:rPr>
          <w:rFonts w:ascii="Times New Roman" w:hAnsi="Times New Roman" w:cs="Times New Roman"/>
          <w:sz w:val="28"/>
          <w:szCs w:val="28"/>
        </w:rPr>
        <w:t xml:space="preserve"> </w:t>
      </w:r>
    </w:p>
    <w:p w:rsidR="00CF303F" w:rsidRPr="00CF303F" w:rsidRDefault="00CF303F" w:rsidP="00CF303F">
      <w:pPr>
        <w:spacing w:after="0" w:line="360" w:lineRule="auto"/>
        <w:ind w:firstLine="708"/>
        <w:jc w:val="center"/>
        <w:rPr>
          <w:rFonts w:ascii="Times New Roman" w:hAnsi="Times New Roman" w:cs="Times New Roman"/>
          <w:b/>
          <w:bCs/>
          <w:sz w:val="28"/>
          <w:szCs w:val="28"/>
        </w:rPr>
      </w:pPr>
    </w:p>
    <w:p w:rsidR="00CF303F" w:rsidRDefault="00CF303F" w:rsidP="00CF303F">
      <w:pPr>
        <w:spacing w:after="0" w:line="360" w:lineRule="auto"/>
        <w:ind w:firstLine="708"/>
        <w:jc w:val="center"/>
        <w:rPr>
          <w:rFonts w:ascii="Times New Roman" w:hAnsi="Times New Roman" w:cs="Times New Roman"/>
          <w:sz w:val="28"/>
          <w:szCs w:val="28"/>
        </w:rPr>
      </w:pPr>
      <w:r>
        <w:rPr>
          <w:rFonts w:ascii="Times New Roman" w:hAnsi="Times New Roman" w:cs="Times New Roman"/>
          <w:b/>
          <w:bCs/>
          <w:sz w:val="28"/>
          <w:szCs w:val="28"/>
          <w:lang w:val="en-US"/>
        </w:rPr>
        <w:t>C</w:t>
      </w:r>
      <w:r w:rsidRPr="00CF303F">
        <w:rPr>
          <w:rFonts w:ascii="Times New Roman" w:hAnsi="Times New Roman" w:cs="Times New Roman"/>
          <w:b/>
          <w:bCs/>
          <w:sz w:val="28"/>
          <w:szCs w:val="28"/>
          <w:lang w:val="en-US"/>
        </w:rPr>
        <w:t>lutch</w:t>
      </w:r>
    </w:p>
    <w:p w:rsidR="00CF303F" w:rsidRPr="00CF303F" w:rsidRDefault="00CF303F" w:rsidP="00CF303F">
      <w:pPr>
        <w:spacing w:after="0" w:line="360" w:lineRule="auto"/>
        <w:ind w:firstLine="708"/>
        <w:jc w:val="both"/>
        <w:rPr>
          <w:rFonts w:ascii="Times New Roman" w:hAnsi="Times New Roman" w:cs="Times New Roman"/>
          <w:sz w:val="28"/>
          <w:szCs w:val="28"/>
          <w:lang w:val="en-US"/>
        </w:rPr>
      </w:pPr>
      <w:r w:rsidRPr="00CF303F">
        <w:rPr>
          <w:rFonts w:ascii="Times New Roman" w:hAnsi="Times New Roman" w:cs="Times New Roman"/>
          <w:sz w:val="28"/>
          <w:szCs w:val="28"/>
          <w:lang w:val="en-US"/>
        </w:rPr>
        <w:t>A </w:t>
      </w:r>
      <w:r w:rsidRPr="00CF303F">
        <w:rPr>
          <w:rFonts w:ascii="Times New Roman" w:hAnsi="Times New Roman" w:cs="Times New Roman"/>
          <w:b/>
          <w:bCs/>
          <w:sz w:val="28"/>
          <w:szCs w:val="28"/>
          <w:lang w:val="en-US"/>
        </w:rPr>
        <w:t>clutch</w:t>
      </w:r>
      <w:r w:rsidRPr="00CF303F">
        <w:rPr>
          <w:rFonts w:ascii="Times New Roman" w:hAnsi="Times New Roman" w:cs="Times New Roman"/>
          <w:sz w:val="28"/>
          <w:szCs w:val="28"/>
          <w:lang w:val="en-US"/>
        </w:rPr>
        <w:t> is a mechanical device which engages and disengages power transmission especially from </w:t>
      </w:r>
      <w:hyperlink r:id="rId6" w:tooltip="Drive shaft" w:history="1">
        <w:r w:rsidRPr="00CF303F">
          <w:rPr>
            <w:rStyle w:val="a3"/>
            <w:rFonts w:ascii="Times New Roman" w:hAnsi="Times New Roman" w:cs="Times New Roman"/>
            <w:color w:val="auto"/>
            <w:sz w:val="28"/>
            <w:szCs w:val="28"/>
            <w:u w:val="none"/>
            <w:lang w:val="en-US"/>
          </w:rPr>
          <w:t>driving shaft</w:t>
        </w:r>
      </w:hyperlink>
      <w:r w:rsidRPr="00CF303F">
        <w:rPr>
          <w:rFonts w:ascii="Times New Roman" w:hAnsi="Times New Roman" w:cs="Times New Roman"/>
          <w:sz w:val="28"/>
          <w:szCs w:val="28"/>
          <w:lang w:val="en-US"/>
        </w:rPr>
        <w:t xml:space="preserve"> to </w:t>
      </w:r>
      <w:proofErr w:type="spellStart"/>
      <w:r w:rsidRPr="00CF303F">
        <w:rPr>
          <w:rFonts w:ascii="Times New Roman" w:hAnsi="Times New Roman" w:cs="Times New Roman"/>
          <w:sz w:val="28"/>
          <w:szCs w:val="28"/>
          <w:lang w:val="en-US"/>
        </w:rPr>
        <w:t>driven</w:t>
      </w:r>
      <w:proofErr w:type="spellEnd"/>
      <w:r w:rsidRPr="00CF303F">
        <w:rPr>
          <w:rFonts w:ascii="Times New Roman" w:hAnsi="Times New Roman" w:cs="Times New Roman"/>
          <w:sz w:val="28"/>
          <w:szCs w:val="28"/>
          <w:lang w:val="en-US"/>
        </w:rPr>
        <w:t xml:space="preserve"> shaft.</w:t>
      </w:r>
    </w:p>
    <w:p w:rsidR="00CF303F" w:rsidRPr="00CF303F" w:rsidRDefault="00CF303F" w:rsidP="00CF303F">
      <w:pPr>
        <w:spacing w:after="0" w:line="360" w:lineRule="auto"/>
        <w:ind w:firstLine="708"/>
        <w:jc w:val="both"/>
        <w:rPr>
          <w:rFonts w:ascii="Times New Roman" w:hAnsi="Times New Roman" w:cs="Times New Roman"/>
          <w:sz w:val="28"/>
          <w:szCs w:val="28"/>
          <w:lang w:val="en-US"/>
        </w:rPr>
      </w:pPr>
      <w:r w:rsidRPr="00CF303F">
        <w:rPr>
          <w:rFonts w:ascii="Times New Roman" w:hAnsi="Times New Roman" w:cs="Times New Roman"/>
          <w:sz w:val="28"/>
          <w:szCs w:val="28"/>
          <w:lang w:val="en-US"/>
        </w:rPr>
        <w:t>In the simplest application, clutches connect and disconnect two rotating shafts (drive shafts or </w:t>
      </w:r>
      <w:hyperlink r:id="rId7" w:tooltip="Line shaft" w:history="1">
        <w:r w:rsidRPr="00CF303F">
          <w:rPr>
            <w:rStyle w:val="a3"/>
            <w:rFonts w:ascii="Times New Roman" w:hAnsi="Times New Roman" w:cs="Times New Roman"/>
            <w:color w:val="auto"/>
            <w:sz w:val="28"/>
            <w:szCs w:val="28"/>
            <w:u w:val="none"/>
            <w:lang w:val="en-US"/>
          </w:rPr>
          <w:t>line shafts</w:t>
        </w:r>
      </w:hyperlink>
      <w:r w:rsidRPr="00CF303F">
        <w:rPr>
          <w:rFonts w:ascii="Times New Roman" w:hAnsi="Times New Roman" w:cs="Times New Roman"/>
          <w:sz w:val="28"/>
          <w:szCs w:val="28"/>
          <w:lang w:val="en-US"/>
        </w:rPr>
        <w:t>). In these devices, one shaft is typically attached to an engine or other power unit (the driving member) while the other shaft (the driven member) provides output power for work. While typically the motions involved are rotary, linear clutches are also possible.</w:t>
      </w:r>
    </w:p>
    <w:p w:rsidR="00CF303F" w:rsidRPr="00CF303F" w:rsidRDefault="00CF303F" w:rsidP="00CF303F">
      <w:pPr>
        <w:spacing w:after="0" w:line="360" w:lineRule="auto"/>
        <w:ind w:firstLine="708"/>
        <w:jc w:val="both"/>
        <w:rPr>
          <w:rFonts w:ascii="Times New Roman" w:hAnsi="Times New Roman" w:cs="Times New Roman"/>
          <w:sz w:val="28"/>
          <w:szCs w:val="28"/>
          <w:lang w:val="en-US"/>
        </w:rPr>
      </w:pPr>
      <w:r w:rsidRPr="00CF303F">
        <w:rPr>
          <w:rFonts w:ascii="Times New Roman" w:hAnsi="Times New Roman" w:cs="Times New Roman"/>
          <w:sz w:val="28"/>
          <w:szCs w:val="28"/>
          <w:lang w:val="en-US"/>
        </w:rPr>
        <w:t>In a torque-controlled </w:t>
      </w:r>
      <w:hyperlink r:id="rId8" w:tooltip="Drill" w:history="1">
        <w:r w:rsidRPr="00CF303F">
          <w:rPr>
            <w:rStyle w:val="a3"/>
            <w:rFonts w:ascii="Times New Roman" w:hAnsi="Times New Roman" w:cs="Times New Roman"/>
            <w:color w:val="auto"/>
            <w:sz w:val="28"/>
            <w:szCs w:val="28"/>
            <w:u w:val="none"/>
            <w:lang w:val="en-US"/>
          </w:rPr>
          <w:t>drill</w:t>
        </w:r>
      </w:hyperlink>
      <w:r w:rsidRPr="00CF303F">
        <w:rPr>
          <w:rFonts w:ascii="Times New Roman" w:hAnsi="Times New Roman" w:cs="Times New Roman"/>
          <w:sz w:val="28"/>
          <w:szCs w:val="28"/>
          <w:lang w:val="en-US"/>
        </w:rPr>
        <w:t>, for instance, one shaft is driven by a motor and the other drives a drill chuck. The clutch connects the two shafts so they may be locked together and spin at the same speed (engaged), locked together but spinning at different speeds (slipping), or unlocked and spinning at different speeds (disengaged).</w:t>
      </w:r>
    </w:p>
    <w:p w:rsidR="00601DED" w:rsidRPr="00CF303F" w:rsidRDefault="00CF303F" w:rsidP="00CF303F">
      <w:pPr>
        <w:spacing w:after="0" w:line="360" w:lineRule="auto"/>
        <w:ind w:firstLine="708"/>
        <w:jc w:val="both"/>
        <w:rPr>
          <w:rFonts w:ascii="Times New Roman" w:hAnsi="Times New Roman" w:cs="Times New Roman"/>
          <w:sz w:val="28"/>
          <w:szCs w:val="28"/>
        </w:rPr>
      </w:pPr>
      <w:r w:rsidRPr="00CF303F">
        <w:rPr>
          <w:rFonts w:ascii="Times New Roman" w:hAnsi="Times New Roman" w:cs="Times New Roman"/>
          <w:sz w:val="28"/>
          <w:szCs w:val="28"/>
          <w:lang w:val="en-US"/>
        </w:rPr>
        <w:t>The vast majority of clutches ultimately rely on frictional forces for their operation. The purpose of friction clutches is to connect a moving member to another that is moving at a different speed or stationary, often to synchronize the speeds, and/or to transmit power. Usually, as little slippage (difference in speeds) as possible between the two members is desired.</w:t>
      </w:r>
    </w:p>
    <w:p w:rsidR="00CF303F" w:rsidRPr="00CF303F" w:rsidRDefault="00CF303F" w:rsidP="00E42B24">
      <w:pPr>
        <w:spacing w:after="0" w:line="360" w:lineRule="auto"/>
        <w:jc w:val="both"/>
        <w:rPr>
          <w:rFonts w:ascii="Times New Roman" w:hAnsi="Times New Roman" w:cs="Times New Roman"/>
          <w:sz w:val="28"/>
          <w:szCs w:val="28"/>
        </w:rPr>
      </w:pPr>
      <w:r w:rsidRPr="00CF303F">
        <w:rPr>
          <w:noProof/>
          <w:lang w:eastAsia="ru-RU"/>
        </w:rPr>
        <w:drawing>
          <wp:inline distT="0" distB="0" distL="0" distR="0" wp14:anchorId="53E24DE0" wp14:editId="2BD27F90">
            <wp:extent cx="3238500" cy="1872868"/>
            <wp:effectExtent l="0" t="0" r="0" b="0"/>
            <wp:docPr id="1" name="Рисунок 1" descr="https://upload.wikimedia.org/wikipedia/commons/f/fa/Car_clu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a/Car_clutc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6655" cy="1871801"/>
                    </a:xfrm>
                    <a:prstGeom prst="rect">
                      <a:avLst/>
                    </a:prstGeom>
                    <a:noFill/>
                    <a:ln>
                      <a:noFill/>
                    </a:ln>
                  </pic:spPr>
                </pic:pic>
              </a:graphicData>
            </a:graphic>
          </wp:inline>
        </w:drawing>
      </w:r>
    </w:p>
    <w:p w:rsidR="00CF303F" w:rsidRPr="00CF303F" w:rsidRDefault="00CF303F" w:rsidP="00E42B24">
      <w:pPr>
        <w:spacing w:after="0" w:line="360" w:lineRule="auto"/>
        <w:jc w:val="both"/>
        <w:rPr>
          <w:rFonts w:ascii="Times New Roman" w:hAnsi="Times New Roman" w:cs="Times New Roman"/>
          <w:sz w:val="28"/>
          <w:szCs w:val="28"/>
        </w:rPr>
      </w:pPr>
      <w:r w:rsidRPr="00CF303F">
        <w:rPr>
          <w:rFonts w:ascii="Times New Roman" w:hAnsi="Times New Roman" w:cs="Times New Roman"/>
          <w:sz w:val="28"/>
          <w:szCs w:val="28"/>
        </w:rPr>
        <w:t xml:space="preserve">A </w:t>
      </w:r>
      <w:proofErr w:type="spellStart"/>
      <w:r w:rsidRPr="00CF303F">
        <w:rPr>
          <w:rFonts w:ascii="Times New Roman" w:hAnsi="Times New Roman" w:cs="Times New Roman"/>
          <w:sz w:val="28"/>
          <w:szCs w:val="28"/>
        </w:rPr>
        <w:t>friction</w:t>
      </w:r>
      <w:proofErr w:type="spellEnd"/>
      <w:r w:rsidRPr="00CF303F">
        <w:rPr>
          <w:rFonts w:ascii="Times New Roman" w:hAnsi="Times New Roman" w:cs="Times New Roman"/>
          <w:sz w:val="28"/>
          <w:szCs w:val="28"/>
        </w:rPr>
        <w:t xml:space="preserve"> </w:t>
      </w:r>
      <w:proofErr w:type="spellStart"/>
      <w:r w:rsidRPr="00CF303F">
        <w:rPr>
          <w:rFonts w:ascii="Times New Roman" w:hAnsi="Times New Roman" w:cs="Times New Roman"/>
          <w:sz w:val="28"/>
          <w:szCs w:val="28"/>
        </w:rPr>
        <w:t>clutch</w:t>
      </w:r>
      <w:proofErr w:type="spellEnd"/>
    </w:p>
    <w:p w:rsidR="00CF303F" w:rsidRPr="00CF303F" w:rsidRDefault="00CF303F" w:rsidP="00CF303F">
      <w:pPr>
        <w:spacing w:after="0" w:line="360" w:lineRule="auto"/>
        <w:ind w:firstLine="708"/>
        <w:jc w:val="both"/>
        <w:rPr>
          <w:rFonts w:ascii="Times New Roman" w:hAnsi="Times New Roman" w:cs="Times New Roman"/>
          <w:b/>
          <w:bCs/>
          <w:sz w:val="28"/>
          <w:szCs w:val="28"/>
          <w:lang w:val="en-US"/>
        </w:rPr>
      </w:pPr>
      <w:r w:rsidRPr="00CF303F">
        <w:rPr>
          <w:rFonts w:ascii="Times New Roman" w:hAnsi="Times New Roman" w:cs="Times New Roman"/>
          <w:b/>
          <w:bCs/>
          <w:sz w:val="28"/>
          <w:szCs w:val="28"/>
          <w:lang w:val="en-US"/>
        </w:rPr>
        <w:lastRenderedPageBreak/>
        <w:t>Materials</w:t>
      </w:r>
    </w:p>
    <w:p w:rsidR="00CF303F" w:rsidRPr="00CF303F" w:rsidRDefault="00CF303F" w:rsidP="00CF303F">
      <w:pPr>
        <w:spacing w:after="0" w:line="360" w:lineRule="auto"/>
        <w:ind w:firstLine="708"/>
        <w:jc w:val="both"/>
        <w:rPr>
          <w:rFonts w:ascii="Times New Roman" w:hAnsi="Times New Roman" w:cs="Times New Roman"/>
          <w:sz w:val="28"/>
          <w:szCs w:val="28"/>
          <w:lang w:val="en-US"/>
        </w:rPr>
      </w:pPr>
      <w:r w:rsidRPr="00CF303F">
        <w:rPr>
          <w:rFonts w:ascii="Times New Roman" w:hAnsi="Times New Roman" w:cs="Times New Roman"/>
          <w:sz w:val="28"/>
          <w:szCs w:val="28"/>
          <w:lang w:val="en-US"/>
        </w:rPr>
        <w:t>Various materials have been used for the disc-friction facings, including </w:t>
      </w:r>
      <w:hyperlink r:id="rId10" w:tooltip="Asbestos" w:history="1">
        <w:r w:rsidRPr="00CF303F">
          <w:rPr>
            <w:rStyle w:val="a3"/>
            <w:rFonts w:ascii="Times New Roman" w:hAnsi="Times New Roman" w:cs="Times New Roman"/>
            <w:color w:val="auto"/>
            <w:sz w:val="28"/>
            <w:szCs w:val="28"/>
            <w:u w:val="none"/>
            <w:lang w:val="en-US"/>
          </w:rPr>
          <w:t>asbestos</w:t>
        </w:r>
      </w:hyperlink>
      <w:r w:rsidRPr="00CF303F">
        <w:rPr>
          <w:rFonts w:ascii="Times New Roman" w:hAnsi="Times New Roman" w:cs="Times New Roman"/>
          <w:sz w:val="28"/>
          <w:szCs w:val="28"/>
          <w:lang w:val="en-US"/>
        </w:rPr>
        <w:t> in the past. Modern clutches typically use a </w:t>
      </w:r>
      <w:hyperlink r:id="rId11" w:tooltip="Organic compound" w:history="1">
        <w:r w:rsidRPr="00CF303F">
          <w:rPr>
            <w:rStyle w:val="a3"/>
            <w:rFonts w:ascii="Times New Roman" w:hAnsi="Times New Roman" w:cs="Times New Roman"/>
            <w:color w:val="auto"/>
            <w:sz w:val="28"/>
            <w:szCs w:val="28"/>
            <w:u w:val="none"/>
            <w:lang w:val="en-US"/>
          </w:rPr>
          <w:t>compound organic</w:t>
        </w:r>
      </w:hyperlink>
      <w:r w:rsidRPr="00CF303F">
        <w:rPr>
          <w:rFonts w:ascii="Times New Roman" w:hAnsi="Times New Roman" w:cs="Times New Roman"/>
          <w:sz w:val="28"/>
          <w:szCs w:val="28"/>
          <w:lang w:val="en-US"/>
        </w:rPr>
        <w:t> resin with copper wire facing or a </w:t>
      </w:r>
      <w:hyperlink r:id="rId12" w:tooltip="Ceramic" w:history="1">
        <w:r w:rsidRPr="00CF303F">
          <w:rPr>
            <w:rStyle w:val="a3"/>
            <w:rFonts w:ascii="Times New Roman" w:hAnsi="Times New Roman" w:cs="Times New Roman"/>
            <w:color w:val="auto"/>
            <w:sz w:val="28"/>
            <w:szCs w:val="28"/>
            <w:u w:val="none"/>
            <w:lang w:val="en-US"/>
          </w:rPr>
          <w:t>ceramic</w:t>
        </w:r>
      </w:hyperlink>
      <w:r w:rsidRPr="00CF303F">
        <w:rPr>
          <w:rFonts w:ascii="Times New Roman" w:hAnsi="Times New Roman" w:cs="Times New Roman"/>
          <w:sz w:val="28"/>
          <w:szCs w:val="28"/>
          <w:lang w:val="en-US"/>
        </w:rPr>
        <w:t> material. Ceramic materials are typically used in heavy applications such as racing or heavy-duty hauling, though the harder ceramic materials increase </w:t>
      </w:r>
      <w:hyperlink r:id="rId13" w:tooltip="Flywheel" w:history="1">
        <w:r w:rsidRPr="00CF303F">
          <w:rPr>
            <w:rStyle w:val="a3"/>
            <w:rFonts w:ascii="Times New Roman" w:hAnsi="Times New Roman" w:cs="Times New Roman"/>
            <w:color w:val="auto"/>
            <w:sz w:val="28"/>
            <w:szCs w:val="28"/>
            <w:u w:val="none"/>
            <w:lang w:val="en-US"/>
          </w:rPr>
          <w:t>flywheel</w:t>
        </w:r>
      </w:hyperlink>
      <w:r w:rsidRPr="00CF303F">
        <w:rPr>
          <w:rFonts w:ascii="Times New Roman" w:hAnsi="Times New Roman" w:cs="Times New Roman"/>
          <w:sz w:val="28"/>
          <w:szCs w:val="28"/>
          <w:lang w:val="en-US"/>
        </w:rPr>
        <w:t> and pressure plate wear.</w:t>
      </w:r>
    </w:p>
    <w:p w:rsidR="00CF303F" w:rsidRPr="00CF303F" w:rsidRDefault="00CF303F" w:rsidP="00CF303F">
      <w:pPr>
        <w:spacing w:after="0" w:line="360" w:lineRule="auto"/>
        <w:jc w:val="both"/>
        <w:rPr>
          <w:rFonts w:ascii="Times New Roman" w:hAnsi="Times New Roman" w:cs="Times New Roman"/>
          <w:sz w:val="28"/>
          <w:szCs w:val="28"/>
          <w:lang w:val="en-US"/>
        </w:rPr>
      </w:pPr>
      <w:r w:rsidRPr="00CF303F">
        <w:rPr>
          <w:rFonts w:ascii="Times New Roman" w:hAnsi="Times New Roman" w:cs="Times New Roman"/>
          <w:sz w:val="28"/>
          <w:szCs w:val="28"/>
          <w:lang w:val="en-US"/>
        </w:rPr>
        <w:t>In the case of "wet" clutches, composite paper materials are very common. Since these "wet" clutches typically use an oil bath or flow-through cooling method for keeping the disc pack lubricated and cooled, very little wear is seen when using composite paper materials.</w:t>
      </w:r>
    </w:p>
    <w:p w:rsidR="00CF303F" w:rsidRPr="00CF303F" w:rsidRDefault="00CF303F" w:rsidP="00CF303F">
      <w:pPr>
        <w:spacing w:after="0" w:line="360" w:lineRule="auto"/>
        <w:ind w:firstLine="708"/>
        <w:jc w:val="both"/>
        <w:rPr>
          <w:rFonts w:ascii="Times New Roman" w:hAnsi="Times New Roman" w:cs="Times New Roman"/>
          <w:b/>
          <w:bCs/>
          <w:sz w:val="28"/>
          <w:szCs w:val="28"/>
          <w:lang w:val="en-US"/>
        </w:rPr>
      </w:pPr>
      <w:r w:rsidRPr="00CF303F">
        <w:rPr>
          <w:rFonts w:ascii="Times New Roman" w:hAnsi="Times New Roman" w:cs="Times New Roman"/>
          <w:b/>
          <w:bCs/>
          <w:sz w:val="28"/>
          <w:szCs w:val="28"/>
          <w:lang w:val="en-US"/>
        </w:rPr>
        <w:t>Push/pull</w:t>
      </w:r>
    </w:p>
    <w:p w:rsidR="00CF303F" w:rsidRPr="00CF303F" w:rsidRDefault="00CF303F" w:rsidP="00CF303F">
      <w:pPr>
        <w:spacing w:after="0" w:line="360" w:lineRule="auto"/>
        <w:ind w:firstLine="708"/>
        <w:jc w:val="both"/>
        <w:rPr>
          <w:rFonts w:ascii="Times New Roman" w:hAnsi="Times New Roman" w:cs="Times New Roman"/>
          <w:sz w:val="28"/>
          <w:szCs w:val="28"/>
          <w:lang w:val="en-US"/>
        </w:rPr>
      </w:pPr>
      <w:r w:rsidRPr="00CF303F">
        <w:rPr>
          <w:rFonts w:ascii="Times New Roman" w:hAnsi="Times New Roman" w:cs="Times New Roman"/>
          <w:sz w:val="28"/>
          <w:szCs w:val="28"/>
          <w:lang w:val="en-US"/>
        </w:rPr>
        <w:t>Friction-disc clutches generally are classified as </w:t>
      </w:r>
      <w:r w:rsidRPr="00CF303F">
        <w:rPr>
          <w:rFonts w:ascii="Times New Roman" w:hAnsi="Times New Roman" w:cs="Times New Roman"/>
          <w:i/>
          <w:iCs/>
          <w:sz w:val="28"/>
          <w:szCs w:val="28"/>
          <w:lang w:val="en-US"/>
        </w:rPr>
        <w:t>push type</w:t>
      </w:r>
      <w:r w:rsidRPr="00CF303F">
        <w:rPr>
          <w:rFonts w:ascii="Times New Roman" w:hAnsi="Times New Roman" w:cs="Times New Roman"/>
          <w:sz w:val="28"/>
          <w:szCs w:val="28"/>
          <w:lang w:val="en-US"/>
        </w:rPr>
        <w:t> or </w:t>
      </w:r>
      <w:r w:rsidRPr="00CF303F">
        <w:rPr>
          <w:rFonts w:ascii="Times New Roman" w:hAnsi="Times New Roman" w:cs="Times New Roman"/>
          <w:i/>
          <w:iCs/>
          <w:sz w:val="28"/>
          <w:szCs w:val="28"/>
          <w:lang w:val="en-US"/>
        </w:rPr>
        <w:t>pull type</w:t>
      </w:r>
      <w:r w:rsidRPr="00CF303F">
        <w:rPr>
          <w:rFonts w:ascii="Times New Roman" w:hAnsi="Times New Roman" w:cs="Times New Roman"/>
          <w:sz w:val="28"/>
          <w:szCs w:val="28"/>
          <w:lang w:val="en-US"/>
        </w:rPr>
        <w:t> depending on the location of the pressure plate </w:t>
      </w:r>
      <w:hyperlink r:id="rId14" w:tooltip="Lever" w:history="1">
        <w:r w:rsidRPr="00CF303F">
          <w:rPr>
            <w:rStyle w:val="a3"/>
            <w:rFonts w:ascii="Times New Roman" w:hAnsi="Times New Roman" w:cs="Times New Roman"/>
            <w:color w:val="auto"/>
            <w:sz w:val="28"/>
            <w:szCs w:val="28"/>
            <w:u w:val="none"/>
            <w:lang w:val="en-US"/>
          </w:rPr>
          <w:t>fulcrum</w:t>
        </w:r>
      </w:hyperlink>
      <w:r w:rsidRPr="00CF303F">
        <w:rPr>
          <w:rFonts w:ascii="Times New Roman" w:hAnsi="Times New Roman" w:cs="Times New Roman"/>
          <w:sz w:val="28"/>
          <w:szCs w:val="28"/>
          <w:lang w:val="en-US"/>
        </w:rPr>
        <w:t xml:space="preserve"> points. In a pull-type clutch, the action of pressing the pedal pulls the release bearing, pulling on the diaphragm spring and disengaging the vehicle drive. The opposite is true with a push </w:t>
      </w:r>
      <w:proofErr w:type="gramStart"/>
      <w:r w:rsidRPr="00CF303F">
        <w:rPr>
          <w:rFonts w:ascii="Times New Roman" w:hAnsi="Times New Roman" w:cs="Times New Roman"/>
          <w:sz w:val="28"/>
          <w:szCs w:val="28"/>
          <w:lang w:val="en-US"/>
        </w:rPr>
        <w:t>type,</w:t>
      </w:r>
      <w:proofErr w:type="gramEnd"/>
      <w:r w:rsidRPr="00CF303F">
        <w:rPr>
          <w:rFonts w:ascii="Times New Roman" w:hAnsi="Times New Roman" w:cs="Times New Roman"/>
          <w:sz w:val="28"/>
          <w:szCs w:val="28"/>
          <w:lang w:val="en-US"/>
        </w:rPr>
        <w:t xml:space="preserve"> the release bearing is pushed into the clutch disengaging the vehicle drive. In this instance, the release bearing can be known as a </w:t>
      </w:r>
      <w:hyperlink r:id="rId15" w:tooltip="Thrust bearing" w:history="1">
        <w:r w:rsidRPr="00CF303F">
          <w:rPr>
            <w:rStyle w:val="a3"/>
            <w:rFonts w:ascii="Times New Roman" w:hAnsi="Times New Roman" w:cs="Times New Roman"/>
            <w:color w:val="auto"/>
            <w:sz w:val="28"/>
            <w:szCs w:val="28"/>
            <w:u w:val="none"/>
            <w:lang w:val="en-US"/>
          </w:rPr>
          <w:t>thrust bearing</w:t>
        </w:r>
      </w:hyperlink>
      <w:r w:rsidRPr="00CF303F">
        <w:rPr>
          <w:rFonts w:ascii="Times New Roman" w:hAnsi="Times New Roman" w:cs="Times New Roman"/>
          <w:sz w:val="28"/>
          <w:szCs w:val="28"/>
          <w:lang w:val="en-US"/>
        </w:rPr>
        <w:t> (as per the image above).</w:t>
      </w:r>
    </w:p>
    <w:p w:rsidR="00CF303F" w:rsidRPr="00CF303F" w:rsidRDefault="00CF303F" w:rsidP="00E42B24">
      <w:pPr>
        <w:spacing w:after="0" w:line="360" w:lineRule="auto"/>
        <w:jc w:val="both"/>
        <w:rPr>
          <w:rFonts w:ascii="Times New Roman" w:hAnsi="Times New Roman" w:cs="Times New Roman"/>
          <w:sz w:val="28"/>
          <w:szCs w:val="28"/>
          <w:lang w:val="en-US"/>
        </w:rPr>
      </w:pPr>
    </w:p>
    <w:sectPr w:rsidR="00CF303F" w:rsidRPr="00CF3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D"/>
    <w:rsid w:val="00601DED"/>
    <w:rsid w:val="00966C7D"/>
    <w:rsid w:val="00CF303F"/>
    <w:rsid w:val="00E4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03F"/>
    <w:rPr>
      <w:color w:val="0000FF" w:themeColor="hyperlink"/>
      <w:u w:val="single"/>
    </w:rPr>
  </w:style>
  <w:style w:type="paragraph" w:styleId="a4">
    <w:name w:val="Balloon Text"/>
    <w:basedOn w:val="a"/>
    <w:link w:val="a5"/>
    <w:uiPriority w:val="99"/>
    <w:semiHidden/>
    <w:unhideWhenUsed/>
    <w:rsid w:val="00CF3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03F"/>
    <w:rPr>
      <w:color w:val="0000FF" w:themeColor="hyperlink"/>
      <w:u w:val="single"/>
    </w:rPr>
  </w:style>
  <w:style w:type="paragraph" w:styleId="a4">
    <w:name w:val="Balloon Text"/>
    <w:basedOn w:val="a"/>
    <w:link w:val="a5"/>
    <w:uiPriority w:val="99"/>
    <w:semiHidden/>
    <w:unhideWhenUsed/>
    <w:rsid w:val="00CF3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94201">
      <w:bodyDiv w:val="1"/>
      <w:marLeft w:val="0"/>
      <w:marRight w:val="0"/>
      <w:marTop w:val="0"/>
      <w:marBottom w:val="0"/>
      <w:divBdr>
        <w:top w:val="none" w:sz="0" w:space="0" w:color="auto"/>
        <w:left w:val="none" w:sz="0" w:space="0" w:color="auto"/>
        <w:bottom w:val="none" w:sz="0" w:space="0" w:color="auto"/>
        <w:right w:val="none" w:sz="0" w:space="0" w:color="auto"/>
      </w:divBdr>
    </w:div>
    <w:div w:id="1446847131">
      <w:bodyDiv w:val="1"/>
      <w:marLeft w:val="0"/>
      <w:marRight w:val="0"/>
      <w:marTop w:val="0"/>
      <w:marBottom w:val="0"/>
      <w:divBdr>
        <w:top w:val="none" w:sz="0" w:space="0" w:color="auto"/>
        <w:left w:val="none" w:sz="0" w:space="0" w:color="auto"/>
        <w:bottom w:val="none" w:sz="0" w:space="0" w:color="auto"/>
        <w:right w:val="none" w:sz="0" w:space="0" w:color="auto"/>
      </w:divBdr>
    </w:div>
    <w:div w:id="16051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rill" TargetMode="External"/><Relationship Id="rId13" Type="http://schemas.openxmlformats.org/officeDocument/2006/relationships/hyperlink" Target="https://en.wikipedia.org/wiki/Flywheel" TargetMode="External"/><Relationship Id="rId3" Type="http://schemas.openxmlformats.org/officeDocument/2006/relationships/settings" Target="settings.xml"/><Relationship Id="rId7" Type="http://schemas.openxmlformats.org/officeDocument/2006/relationships/hyperlink" Target="https://en.wikipedia.org/wiki/Line_shaft" TargetMode="External"/><Relationship Id="rId12" Type="http://schemas.openxmlformats.org/officeDocument/2006/relationships/hyperlink" Target="https://en.wikipedia.org/wiki/Cerami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Drive_shaft" TargetMode="External"/><Relationship Id="rId11" Type="http://schemas.openxmlformats.org/officeDocument/2006/relationships/hyperlink" Target="https://en.wikipedia.org/wiki/Organic_compound" TargetMode="External"/><Relationship Id="rId5" Type="http://schemas.openxmlformats.org/officeDocument/2006/relationships/hyperlink" Target="mailto:evseeva14alex@gmail.com" TargetMode="External"/><Relationship Id="rId15" Type="http://schemas.openxmlformats.org/officeDocument/2006/relationships/hyperlink" Target="https://en.wikipedia.org/wiki/Thrust_bearing" TargetMode="External"/><Relationship Id="rId10" Type="http://schemas.openxmlformats.org/officeDocument/2006/relationships/hyperlink" Target="https://en.wikipedia.org/wiki/Asbesto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n.wikipedia.org/wiki/Lev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2020-04-07T12:42:00Z</dcterms:created>
  <dcterms:modified xsi:type="dcterms:W3CDTF">2020-04-07T13:08:00Z</dcterms:modified>
</cp:coreProperties>
</file>