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AA" w:rsidRDefault="004154AA" w:rsidP="00D45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771" w:rsidRDefault="00D45616" w:rsidP="00D45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16">
        <w:rPr>
          <w:rFonts w:ascii="Times New Roman" w:hAnsi="Times New Roman" w:cs="Times New Roman"/>
          <w:b/>
          <w:sz w:val="28"/>
          <w:szCs w:val="28"/>
        </w:rPr>
        <w:t>Гр.№21 6 апреля 2020 года</w:t>
      </w:r>
    </w:p>
    <w:p w:rsidR="00D45616" w:rsidRDefault="00D45616" w:rsidP="00D456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="00613009"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 w:rsidR="00613009"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  <w:r w:rsidR="00613009" w:rsidRPr="006130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D45616" w:rsidRDefault="00D45616" w:rsidP="00D45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ПЗ Тема урока: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работе изучаемых машин и механизмов для заготовки кормов </w:t>
      </w:r>
    </w:p>
    <w:p w:rsidR="00D45616" w:rsidRDefault="00D45616" w:rsidP="00D45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Стр.188-190 Автор: Воронов Ю.И. «Сельскохозяйственные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машины»</w:t>
      </w:r>
      <w:r>
        <w:rPr>
          <w:rFonts w:ascii="Times New Roman" w:hAnsi="Times New Roman" w:cs="Times New Roman"/>
          <w:sz w:val="28"/>
          <w:szCs w:val="28"/>
        </w:rPr>
        <w:br/>
        <w:t>Стр.</w:t>
      </w:r>
      <w:proofErr w:type="gramEnd"/>
      <w:r>
        <w:rPr>
          <w:rFonts w:ascii="Times New Roman" w:hAnsi="Times New Roman" w:cs="Times New Roman"/>
          <w:sz w:val="28"/>
          <w:szCs w:val="28"/>
        </w:rPr>
        <w:t>52-53 Автор: Устинов А.Н. «Сельскохозяйственные машины»</w:t>
      </w:r>
      <w:r w:rsidR="004154AA">
        <w:rPr>
          <w:rFonts w:ascii="Times New Roman" w:hAnsi="Times New Roman" w:cs="Times New Roman"/>
          <w:sz w:val="28"/>
          <w:szCs w:val="28"/>
        </w:rPr>
        <w:br/>
        <w:t>Стр.55-62 Автор: Устинов А.Н.</w:t>
      </w:r>
    </w:p>
    <w:p w:rsidR="004154AA" w:rsidRDefault="004154AA" w:rsidP="004154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154AA" w:rsidRDefault="004154AA" w:rsidP="004154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1)Подготовка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работе косилки КС-2,1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работе навесной ротационной косилки КРН-2,1.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работе пресс-подборщика ПРП-1,6</w:t>
      </w:r>
    </w:p>
    <w:p w:rsidR="00481D0B" w:rsidRDefault="00481D0B" w:rsidP="00481D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1D0B" w:rsidRPr="00481D0B" w:rsidRDefault="00481D0B" w:rsidP="00481D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1D0B">
        <w:rPr>
          <w:rFonts w:ascii="Times New Roman" w:hAnsi="Times New Roman" w:cs="Times New Roman"/>
          <w:b/>
          <w:sz w:val="28"/>
          <w:szCs w:val="28"/>
        </w:rPr>
        <w:t>2 пара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 2 часа</w:t>
      </w:r>
    </w:p>
    <w:p w:rsidR="00481D0B" w:rsidRDefault="00481D0B" w:rsidP="00481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Подготовка к работе зерноуборочных комбайнов.</w:t>
      </w:r>
    </w:p>
    <w:p w:rsidR="00481D0B" w:rsidRDefault="00481D0B" w:rsidP="00481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Стр.31-55 Автор: Х.И.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«Зерноуборочные комбайны»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1D0B" w:rsidRDefault="00481D0B" w:rsidP="00481D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81D0B" w:rsidRPr="004154AA" w:rsidRDefault="00481D0B" w:rsidP="00481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отрегулировать режущий аппарат комбайна СК-5?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29CB">
        <w:rPr>
          <w:rFonts w:ascii="Times New Roman" w:hAnsi="Times New Roman" w:cs="Times New Roman"/>
          <w:sz w:val="28"/>
          <w:szCs w:val="28"/>
        </w:rPr>
        <w:t xml:space="preserve">егулировка наклона </w:t>
      </w:r>
      <w:proofErr w:type="spellStart"/>
      <w:r w:rsidRPr="00D729CB">
        <w:rPr>
          <w:rFonts w:ascii="Times New Roman" w:hAnsi="Times New Roman" w:cs="Times New Roman"/>
          <w:sz w:val="28"/>
          <w:szCs w:val="28"/>
        </w:rPr>
        <w:t>граблин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29CB">
        <w:rPr>
          <w:rFonts w:ascii="Times New Roman" w:hAnsi="Times New Roman" w:cs="Times New Roman"/>
          <w:sz w:val="28"/>
          <w:szCs w:val="28"/>
        </w:rPr>
        <w:t xml:space="preserve">егулировка наклона </w:t>
      </w:r>
      <w:r>
        <w:rPr>
          <w:rFonts w:ascii="Times New Roman" w:hAnsi="Times New Roman" w:cs="Times New Roman"/>
          <w:sz w:val="28"/>
          <w:szCs w:val="28"/>
        </w:rPr>
        <w:t>предохранительной муфты?</w:t>
      </w:r>
      <w:r>
        <w:rPr>
          <w:rFonts w:ascii="Times New Roman" w:hAnsi="Times New Roman" w:cs="Times New Roman"/>
          <w:sz w:val="28"/>
          <w:szCs w:val="28"/>
        </w:rPr>
        <w:br/>
        <w:t>4)</w:t>
      </w:r>
      <w:r w:rsidRPr="00D729CB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29CB">
        <w:rPr>
          <w:rFonts w:ascii="Times New Roman" w:hAnsi="Times New Roman" w:cs="Times New Roman"/>
          <w:sz w:val="28"/>
          <w:szCs w:val="28"/>
        </w:rPr>
        <w:t>егулировка копирующих башмаков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5)Как определить зазор между спиралью шнека и днищем шатки?</w:t>
      </w:r>
    </w:p>
    <w:p w:rsidR="00481D0B" w:rsidRPr="004154AA" w:rsidRDefault="00481D0B" w:rsidP="004154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1D0B" w:rsidRPr="0041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E6"/>
    <w:rsid w:val="00237A8D"/>
    <w:rsid w:val="004154AA"/>
    <w:rsid w:val="00481D0B"/>
    <w:rsid w:val="004C7DE6"/>
    <w:rsid w:val="00613009"/>
    <w:rsid w:val="00BA215C"/>
    <w:rsid w:val="00D4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77797-E6EB-4127-A7A5-D9215544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2020-04-06T03:48:00Z</dcterms:created>
  <dcterms:modified xsi:type="dcterms:W3CDTF">2020-04-06T04:20:00Z</dcterms:modified>
</cp:coreProperties>
</file>